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38442" w14:textId="77777777" w:rsidR="00520773" w:rsidRDefault="00520773" w:rsidP="00520773">
      <w:pPr>
        <w:pStyle w:val="BodyText"/>
        <w:rPr>
          <w:rFonts w:ascii="Arial" w:hAnsi="Arial" w:cs="Arial"/>
          <w:color w:val="auto"/>
          <w:sz w:val="22"/>
          <w:szCs w:val="22"/>
        </w:rPr>
      </w:pPr>
    </w:p>
    <w:p w14:paraId="594944B2" w14:textId="77777777" w:rsidR="0049271A" w:rsidRPr="000F50EE" w:rsidRDefault="0049271A" w:rsidP="00520773">
      <w:pPr>
        <w:pStyle w:val="BodyText"/>
        <w:rPr>
          <w:rFonts w:ascii="Arial" w:hAnsi="Arial" w:cs="Arial"/>
          <w:color w:val="auto"/>
          <w:sz w:val="22"/>
          <w:szCs w:val="22"/>
        </w:rPr>
      </w:pPr>
    </w:p>
    <w:p w14:paraId="76038443" w14:textId="77777777" w:rsidR="00520773" w:rsidRPr="002B56B5" w:rsidRDefault="00520773" w:rsidP="00520773">
      <w:pPr>
        <w:pStyle w:val="BodyText"/>
        <w:rPr>
          <w:rFonts w:ascii="Arial" w:hAnsi="Arial" w:cs="Arial"/>
          <w:color w:val="auto"/>
          <w:sz w:val="22"/>
          <w:szCs w:val="22"/>
        </w:rPr>
      </w:pPr>
    </w:p>
    <w:tbl>
      <w:tblPr>
        <w:tblW w:w="9026" w:type="dxa"/>
        <w:tblInd w:w="120" w:type="dxa"/>
        <w:tblBorders>
          <w:top w:val="double" w:sz="4" w:space="0" w:color="auto"/>
          <w:left w:val="double" w:sz="4" w:space="0" w:color="auto"/>
          <w:bottom w:val="double" w:sz="4" w:space="0" w:color="auto"/>
          <w:right w:val="double" w:sz="4" w:space="0" w:color="auto"/>
        </w:tblBorders>
        <w:tblLayout w:type="fixed"/>
        <w:tblCellMar>
          <w:left w:w="120" w:type="dxa"/>
          <w:right w:w="120" w:type="dxa"/>
        </w:tblCellMar>
        <w:tblLook w:val="0000" w:firstRow="0" w:lastRow="0" w:firstColumn="0" w:lastColumn="0" w:noHBand="0" w:noVBand="0"/>
      </w:tblPr>
      <w:tblGrid>
        <w:gridCol w:w="9026"/>
      </w:tblGrid>
      <w:tr w:rsidR="00520773" w:rsidRPr="002B56B5" w14:paraId="76038445" w14:textId="77777777" w:rsidTr="00311D7C">
        <w:trPr>
          <w:trHeight w:val="503"/>
        </w:trPr>
        <w:tc>
          <w:tcPr>
            <w:tcW w:w="9026" w:type="dxa"/>
            <w:vAlign w:val="center"/>
          </w:tcPr>
          <w:p w14:paraId="76038444" w14:textId="22DB2492" w:rsidR="00520773" w:rsidRPr="002B56B5" w:rsidRDefault="00520773" w:rsidP="00311D7C">
            <w:pPr>
              <w:rPr>
                <w:rFonts w:cs="Arial"/>
                <w:szCs w:val="22"/>
              </w:rPr>
            </w:pPr>
            <w:r w:rsidRPr="002B56B5">
              <w:rPr>
                <w:rFonts w:cs="Arial"/>
                <w:b/>
                <w:szCs w:val="22"/>
              </w:rPr>
              <w:t>Job title</w:t>
            </w:r>
            <w:r w:rsidRPr="002B56B5">
              <w:rPr>
                <w:rFonts w:cs="Arial"/>
                <w:szCs w:val="22"/>
              </w:rPr>
              <w:t>:</w:t>
            </w:r>
            <w:r w:rsidRPr="002B56B5">
              <w:rPr>
                <w:rFonts w:cs="Arial"/>
                <w:szCs w:val="22"/>
              </w:rPr>
              <w:tab/>
            </w:r>
            <w:r w:rsidRPr="002B56B5">
              <w:rPr>
                <w:rFonts w:cs="Arial"/>
                <w:szCs w:val="22"/>
              </w:rPr>
              <w:tab/>
            </w:r>
            <w:r w:rsidR="00C409EA" w:rsidRPr="00B4633C">
              <w:rPr>
                <w:rFonts w:cs="Arial"/>
                <w:b/>
                <w:bCs/>
                <w:szCs w:val="22"/>
              </w:rPr>
              <w:t>Director of Wellbeing</w:t>
            </w:r>
          </w:p>
        </w:tc>
      </w:tr>
      <w:tr w:rsidR="00520773" w:rsidRPr="002B56B5" w14:paraId="76038447" w14:textId="77777777" w:rsidTr="00311D7C">
        <w:trPr>
          <w:trHeight w:val="503"/>
        </w:trPr>
        <w:tc>
          <w:tcPr>
            <w:tcW w:w="9026" w:type="dxa"/>
            <w:vAlign w:val="center"/>
          </w:tcPr>
          <w:p w14:paraId="76038446" w14:textId="67F3620D" w:rsidR="00520773" w:rsidRPr="002B56B5" w:rsidRDefault="00520773" w:rsidP="00311D7C">
            <w:pPr>
              <w:rPr>
                <w:rFonts w:cs="Arial"/>
                <w:szCs w:val="22"/>
              </w:rPr>
            </w:pPr>
            <w:r w:rsidRPr="002B56B5">
              <w:rPr>
                <w:rFonts w:cs="Arial"/>
                <w:b/>
                <w:szCs w:val="22"/>
              </w:rPr>
              <w:t>Band:</w:t>
            </w:r>
            <w:r w:rsidRPr="002B56B5">
              <w:rPr>
                <w:rFonts w:cs="Arial"/>
                <w:b/>
                <w:szCs w:val="22"/>
              </w:rPr>
              <w:tab/>
            </w:r>
            <w:r w:rsidRPr="002B56B5">
              <w:rPr>
                <w:rFonts w:cs="Arial"/>
                <w:b/>
                <w:szCs w:val="22"/>
              </w:rPr>
              <w:tab/>
            </w:r>
            <w:r w:rsidRPr="002B56B5">
              <w:rPr>
                <w:rFonts w:cs="Arial"/>
                <w:b/>
                <w:szCs w:val="22"/>
              </w:rPr>
              <w:tab/>
            </w:r>
            <w:r w:rsidR="00C409EA">
              <w:rPr>
                <w:rFonts w:cs="Arial"/>
                <w:b/>
                <w:szCs w:val="22"/>
              </w:rPr>
              <w:t>DOW</w:t>
            </w:r>
          </w:p>
        </w:tc>
      </w:tr>
      <w:tr w:rsidR="00520773" w:rsidRPr="002B56B5" w14:paraId="76038449" w14:textId="77777777" w:rsidTr="00311D7C">
        <w:trPr>
          <w:trHeight w:val="503"/>
        </w:trPr>
        <w:tc>
          <w:tcPr>
            <w:tcW w:w="9026" w:type="dxa"/>
            <w:vAlign w:val="center"/>
          </w:tcPr>
          <w:p w14:paraId="76038448" w14:textId="2E970FA7" w:rsidR="00520773" w:rsidRPr="002B56B5" w:rsidRDefault="00520773" w:rsidP="00F56B1A">
            <w:pPr>
              <w:tabs>
                <w:tab w:val="left" w:pos="-720"/>
                <w:tab w:val="left" w:pos="2584"/>
              </w:tabs>
              <w:suppressAutoHyphens/>
              <w:rPr>
                <w:rFonts w:cs="Arial"/>
                <w:b/>
                <w:szCs w:val="22"/>
              </w:rPr>
            </w:pPr>
            <w:r w:rsidRPr="002B56B5">
              <w:rPr>
                <w:rFonts w:cs="Arial"/>
                <w:b/>
                <w:szCs w:val="22"/>
              </w:rPr>
              <w:t>Group:</w:t>
            </w:r>
            <w:r w:rsidRPr="002B56B5">
              <w:rPr>
                <w:rFonts w:cs="Arial"/>
                <w:b/>
                <w:szCs w:val="22"/>
              </w:rPr>
              <w:tab/>
            </w:r>
            <w:r w:rsidR="00C852A7">
              <w:rPr>
                <w:rFonts w:cs="Arial"/>
                <w:b/>
                <w:szCs w:val="22"/>
              </w:rPr>
              <w:t>CEO</w:t>
            </w:r>
          </w:p>
        </w:tc>
      </w:tr>
      <w:tr w:rsidR="00520773" w:rsidRPr="002B56B5" w14:paraId="7603844B" w14:textId="77777777" w:rsidTr="00311D7C">
        <w:trPr>
          <w:trHeight w:val="473"/>
        </w:trPr>
        <w:tc>
          <w:tcPr>
            <w:tcW w:w="9026" w:type="dxa"/>
            <w:vAlign w:val="center"/>
          </w:tcPr>
          <w:p w14:paraId="7603844A" w14:textId="6442FC80" w:rsidR="00520773" w:rsidRPr="002B56B5" w:rsidRDefault="00520773" w:rsidP="00D9214B">
            <w:pPr>
              <w:tabs>
                <w:tab w:val="left" w:pos="2575"/>
              </w:tabs>
              <w:rPr>
                <w:rFonts w:cs="Arial"/>
                <w:b/>
                <w:szCs w:val="22"/>
              </w:rPr>
            </w:pPr>
            <w:r w:rsidRPr="002B56B5">
              <w:rPr>
                <w:rFonts w:cs="Arial"/>
                <w:b/>
                <w:szCs w:val="22"/>
              </w:rPr>
              <w:t>Work location:</w:t>
            </w:r>
            <w:r w:rsidRPr="002B56B5">
              <w:rPr>
                <w:rFonts w:cs="Arial"/>
                <w:b/>
                <w:szCs w:val="22"/>
              </w:rPr>
              <w:tab/>
            </w:r>
            <w:r w:rsidR="00C409EA">
              <w:rPr>
                <w:rFonts w:cs="Arial"/>
                <w:b/>
                <w:szCs w:val="22"/>
              </w:rPr>
              <w:t>Longfield Hospice</w:t>
            </w:r>
          </w:p>
        </w:tc>
      </w:tr>
      <w:tr w:rsidR="00520773" w:rsidRPr="002B56B5" w14:paraId="7603844D" w14:textId="77777777" w:rsidTr="00311D7C">
        <w:trPr>
          <w:trHeight w:val="503"/>
        </w:trPr>
        <w:tc>
          <w:tcPr>
            <w:tcW w:w="9026" w:type="dxa"/>
            <w:vAlign w:val="center"/>
          </w:tcPr>
          <w:p w14:paraId="7603844C" w14:textId="681485FF" w:rsidR="00520773" w:rsidRPr="002B56B5" w:rsidRDefault="00520773" w:rsidP="00F73422">
            <w:pPr>
              <w:tabs>
                <w:tab w:val="left" w:pos="2575"/>
              </w:tabs>
              <w:rPr>
                <w:rFonts w:cs="Arial"/>
                <w:szCs w:val="22"/>
              </w:rPr>
            </w:pPr>
            <w:r w:rsidRPr="002B56B5">
              <w:rPr>
                <w:rFonts w:cs="Arial"/>
                <w:b/>
                <w:szCs w:val="22"/>
              </w:rPr>
              <w:t>Responsible to:</w:t>
            </w:r>
            <w:r w:rsidRPr="002B56B5">
              <w:rPr>
                <w:rFonts w:cs="Arial"/>
                <w:b/>
                <w:szCs w:val="22"/>
              </w:rPr>
              <w:tab/>
            </w:r>
            <w:r w:rsidR="00C409EA">
              <w:rPr>
                <w:rFonts w:cs="Arial"/>
                <w:b/>
                <w:szCs w:val="22"/>
              </w:rPr>
              <w:t>CEO</w:t>
            </w:r>
          </w:p>
        </w:tc>
      </w:tr>
      <w:tr w:rsidR="00520773" w:rsidRPr="002B56B5" w14:paraId="7603844F" w14:textId="77777777" w:rsidTr="00311D7C">
        <w:trPr>
          <w:trHeight w:val="503"/>
        </w:trPr>
        <w:tc>
          <w:tcPr>
            <w:tcW w:w="9026" w:type="dxa"/>
            <w:vAlign w:val="center"/>
          </w:tcPr>
          <w:p w14:paraId="7603844E" w14:textId="6F810634" w:rsidR="00CF6FC7" w:rsidRPr="002B56B5" w:rsidRDefault="00520773" w:rsidP="00137E8B">
            <w:pPr>
              <w:ind w:left="2575" w:hanging="2551"/>
              <w:rPr>
                <w:rFonts w:cs="Arial"/>
                <w:b/>
                <w:szCs w:val="22"/>
              </w:rPr>
            </w:pPr>
            <w:r w:rsidRPr="002B56B5">
              <w:rPr>
                <w:rFonts w:cs="Arial"/>
                <w:b/>
                <w:szCs w:val="22"/>
              </w:rPr>
              <w:t>Responsible for:</w:t>
            </w:r>
            <w:r w:rsidRPr="002B56B5">
              <w:rPr>
                <w:rFonts w:cs="Arial"/>
                <w:b/>
                <w:szCs w:val="22"/>
              </w:rPr>
              <w:tab/>
            </w:r>
            <w:r w:rsidR="00B079E1">
              <w:rPr>
                <w:rFonts w:cs="Arial"/>
                <w:b/>
                <w:szCs w:val="22"/>
              </w:rPr>
              <w:t xml:space="preserve">Therapy Team, Counselling Service, Wellbeing </w:t>
            </w:r>
            <w:r w:rsidR="00137E8B">
              <w:rPr>
                <w:rFonts w:cs="Arial"/>
                <w:b/>
                <w:szCs w:val="22"/>
              </w:rPr>
              <w:t>Administrators and the Family and Carer Coordinator</w:t>
            </w:r>
          </w:p>
        </w:tc>
      </w:tr>
      <w:tr w:rsidR="003D7145" w:rsidRPr="002B56B5" w14:paraId="2111645B" w14:textId="77777777" w:rsidTr="00311D7C">
        <w:trPr>
          <w:trHeight w:val="503"/>
        </w:trPr>
        <w:tc>
          <w:tcPr>
            <w:tcW w:w="9026" w:type="dxa"/>
            <w:vAlign w:val="center"/>
          </w:tcPr>
          <w:p w14:paraId="4325ED67" w14:textId="77777777" w:rsidR="003D7145" w:rsidRPr="002B56B5" w:rsidRDefault="003D7145" w:rsidP="00311D7C">
            <w:pPr>
              <w:rPr>
                <w:rFonts w:cs="Arial"/>
                <w:b/>
                <w:szCs w:val="22"/>
              </w:rPr>
            </w:pPr>
          </w:p>
        </w:tc>
      </w:tr>
      <w:tr w:rsidR="003D7145" w:rsidRPr="002B56B5" w14:paraId="4EC8F15D" w14:textId="77777777" w:rsidTr="003D7145">
        <w:trPr>
          <w:trHeight w:val="60"/>
        </w:trPr>
        <w:tc>
          <w:tcPr>
            <w:tcW w:w="9026" w:type="dxa"/>
            <w:vAlign w:val="center"/>
          </w:tcPr>
          <w:p w14:paraId="389888E8" w14:textId="77777777" w:rsidR="003D7145" w:rsidRPr="002B56B5" w:rsidRDefault="003D7145" w:rsidP="00311D7C">
            <w:pPr>
              <w:rPr>
                <w:rFonts w:cs="Arial"/>
                <w:b/>
                <w:szCs w:val="22"/>
              </w:rPr>
            </w:pPr>
          </w:p>
        </w:tc>
      </w:tr>
    </w:tbl>
    <w:p w14:paraId="76038450" w14:textId="77777777" w:rsidR="00520773" w:rsidRPr="002B56B5" w:rsidRDefault="00520773" w:rsidP="00520773">
      <w:pPr>
        <w:rPr>
          <w:rFonts w:cs="Arial"/>
          <w:szCs w:val="22"/>
        </w:rPr>
      </w:pPr>
    </w:p>
    <w:p w14:paraId="76038451" w14:textId="77777777" w:rsidR="00520773" w:rsidRPr="002B56B5" w:rsidRDefault="00520773" w:rsidP="00520773">
      <w:pPr>
        <w:pStyle w:val="Heading1"/>
        <w:rPr>
          <w:rFonts w:cs="Arial"/>
          <w:sz w:val="22"/>
          <w:szCs w:val="22"/>
        </w:rPr>
      </w:pPr>
      <w:r w:rsidRPr="002B56B5">
        <w:rPr>
          <w:rFonts w:cs="Arial"/>
          <w:sz w:val="22"/>
          <w:szCs w:val="22"/>
        </w:rPr>
        <w:t>Job purpose</w:t>
      </w:r>
    </w:p>
    <w:p w14:paraId="76038452" w14:textId="77777777" w:rsidR="00520773" w:rsidRPr="002B56B5" w:rsidRDefault="00520773" w:rsidP="00520773">
      <w:pPr>
        <w:rPr>
          <w:rFonts w:cs="Arial"/>
          <w:b/>
          <w:szCs w:val="22"/>
        </w:rPr>
      </w:pPr>
    </w:p>
    <w:p w14:paraId="13FB6D4A" w14:textId="78546FAE" w:rsidR="00350705" w:rsidRPr="00ED23F5" w:rsidRDefault="1F75BDF2" w:rsidP="4B2E0943">
      <w:pPr>
        <w:pStyle w:val="ListParagraph"/>
        <w:widowControl/>
        <w:numPr>
          <w:ilvl w:val="0"/>
          <w:numId w:val="16"/>
        </w:numPr>
        <w:contextualSpacing/>
        <w:rPr>
          <w:rFonts w:ascii="Tahoma" w:eastAsia="Tahoma" w:hAnsi="Tahoma" w:cs="Tahoma"/>
        </w:rPr>
      </w:pPr>
      <w:r w:rsidRPr="4B2E0943">
        <w:rPr>
          <w:rFonts w:ascii="Tahoma" w:eastAsia="Tahoma" w:hAnsi="Tahoma" w:cs="Tahoma"/>
        </w:rPr>
        <w:t xml:space="preserve">Responsible for the </w:t>
      </w:r>
      <w:r w:rsidR="62A42341" w:rsidRPr="4B2E0943">
        <w:rPr>
          <w:rFonts w:ascii="Tahoma" w:eastAsia="Tahoma" w:hAnsi="Tahoma" w:cs="Tahoma"/>
        </w:rPr>
        <w:t xml:space="preserve">provision of strong, strategic, professional leadership across the </w:t>
      </w:r>
      <w:r w:rsidR="5880B61E" w:rsidRPr="4B2E0943">
        <w:rPr>
          <w:rFonts w:ascii="Tahoma" w:eastAsia="Tahoma" w:hAnsi="Tahoma" w:cs="Tahoma"/>
        </w:rPr>
        <w:t>wellbeing service</w:t>
      </w:r>
      <w:r w:rsidR="62A42341" w:rsidRPr="4B2E0943">
        <w:rPr>
          <w:rFonts w:ascii="Tahoma" w:eastAsia="Tahoma" w:hAnsi="Tahoma" w:cs="Tahoma"/>
        </w:rPr>
        <w:t xml:space="preserve">, demonstrating compassion and respect for patients, carers, staff, volunteers and stakeholders. </w:t>
      </w:r>
    </w:p>
    <w:p w14:paraId="3A365D61" w14:textId="4400FB9F" w:rsidR="00350705" w:rsidRPr="00ED23F5" w:rsidRDefault="41402126" w:rsidP="4B2E0943">
      <w:pPr>
        <w:pStyle w:val="ListParagraph"/>
        <w:widowControl/>
        <w:numPr>
          <w:ilvl w:val="0"/>
          <w:numId w:val="16"/>
        </w:numPr>
        <w:contextualSpacing/>
        <w:rPr>
          <w:rFonts w:ascii="Tahoma" w:eastAsia="Tahoma" w:hAnsi="Tahoma" w:cs="Tahoma"/>
        </w:rPr>
      </w:pPr>
      <w:r w:rsidRPr="4B2E0943">
        <w:rPr>
          <w:rFonts w:ascii="Tahoma" w:eastAsia="Tahoma" w:hAnsi="Tahoma" w:cs="Tahoma"/>
        </w:rPr>
        <w:t>R</w:t>
      </w:r>
      <w:r w:rsidR="62A42341" w:rsidRPr="4B2E0943">
        <w:rPr>
          <w:rFonts w:ascii="Tahoma" w:eastAsia="Tahoma" w:hAnsi="Tahoma" w:cs="Tahoma"/>
        </w:rPr>
        <w:t>esponsible for leading and developing all our patient and family support services which include our, Day Therapies,</w:t>
      </w:r>
      <w:r w:rsidR="2E509602" w:rsidRPr="4B2E0943">
        <w:rPr>
          <w:rFonts w:ascii="Tahoma" w:eastAsia="Tahoma" w:hAnsi="Tahoma" w:cs="Tahoma"/>
        </w:rPr>
        <w:t xml:space="preserve"> Counselling</w:t>
      </w:r>
      <w:r w:rsidR="62A42341" w:rsidRPr="4B2E0943">
        <w:rPr>
          <w:rFonts w:ascii="Tahoma" w:eastAsia="Tahoma" w:hAnsi="Tahoma" w:cs="Tahoma"/>
        </w:rPr>
        <w:t xml:space="preserve"> and our </w:t>
      </w:r>
      <w:r w:rsidR="0961830A" w:rsidRPr="4B2E0943">
        <w:rPr>
          <w:rFonts w:ascii="Tahoma" w:eastAsia="Tahoma" w:hAnsi="Tahoma" w:cs="Tahoma"/>
        </w:rPr>
        <w:t>Carer and</w:t>
      </w:r>
      <w:r w:rsidR="62A42341" w:rsidRPr="4B2E0943">
        <w:rPr>
          <w:rFonts w:ascii="Tahoma" w:eastAsia="Tahoma" w:hAnsi="Tahoma" w:cs="Tahoma"/>
        </w:rPr>
        <w:t xml:space="preserve"> Family Support Service</w:t>
      </w:r>
      <w:r w:rsidR="4782706A" w:rsidRPr="4B2E0943">
        <w:rPr>
          <w:rFonts w:ascii="Tahoma" w:eastAsia="Tahoma" w:hAnsi="Tahoma" w:cs="Tahoma"/>
        </w:rPr>
        <w:t>.</w:t>
      </w:r>
    </w:p>
    <w:p w14:paraId="056AE63A" w14:textId="761723BF" w:rsidR="00350705" w:rsidRPr="00ED23F5" w:rsidRDefault="174393BC" w:rsidP="4B2E0943">
      <w:pPr>
        <w:pStyle w:val="ListParagraph"/>
        <w:widowControl/>
        <w:numPr>
          <w:ilvl w:val="0"/>
          <w:numId w:val="16"/>
        </w:numPr>
        <w:contextualSpacing/>
        <w:rPr>
          <w:rFonts w:ascii="Tahoma" w:eastAsia="Tahoma" w:hAnsi="Tahoma" w:cs="Tahoma"/>
        </w:rPr>
      </w:pPr>
      <w:r w:rsidRPr="4B2E0943">
        <w:rPr>
          <w:rFonts w:ascii="Tahoma" w:eastAsia="Tahoma" w:hAnsi="Tahoma" w:cs="Tahoma"/>
        </w:rPr>
        <w:t>To provide strong, visible leadership to the wellbeing team to ensure effective management, organisation and delivery of integrated patient care.</w:t>
      </w:r>
    </w:p>
    <w:p w14:paraId="32FEE260" w14:textId="168ADA93" w:rsidR="00350705" w:rsidRPr="00ED23F5" w:rsidRDefault="34D573F9" w:rsidP="4B2E0943">
      <w:pPr>
        <w:pStyle w:val="ListParagraph"/>
        <w:widowControl/>
        <w:numPr>
          <w:ilvl w:val="0"/>
          <w:numId w:val="16"/>
        </w:numPr>
        <w:contextualSpacing/>
        <w:rPr>
          <w:rFonts w:ascii="Tahoma" w:eastAsia="Tahoma" w:hAnsi="Tahoma" w:cs="Tahoma"/>
        </w:rPr>
      </w:pPr>
      <w:r w:rsidRPr="4B2E0943">
        <w:rPr>
          <w:rFonts w:ascii="Tahoma" w:eastAsia="Tahoma" w:hAnsi="Tahoma" w:cs="Tahoma"/>
        </w:rPr>
        <w:t>Working closely with the Director of Hospice at Home, develop</w:t>
      </w:r>
      <w:r w:rsidR="6CD28E70" w:rsidRPr="4B2E0943">
        <w:rPr>
          <w:rFonts w:ascii="Tahoma" w:eastAsia="Tahoma" w:hAnsi="Tahoma" w:cs="Tahoma"/>
        </w:rPr>
        <w:t xml:space="preserve"> and implement</w:t>
      </w:r>
      <w:r w:rsidRPr="4B2E0943">
        <w:rPr>
          <w:rFonts w:ascii="Tahoma" w:eastAsia="Tahoma" w:hAnsi="Tahoma" w:cs="Tahoma"/>
        </w:rPr>
        <w:t xml:space="preserve"> strategies for the hospice’s palliative care services and, as a member of the Senior Leadership Team (SLT), contribute to the overall direction and sustainability of the organisation</w:t>
      </w:r>
    </w:p>
    <w:p w14:paraId="30A1AECE" w14:textId="2C54AFC5" w:rsidR="00350705" w:rsidRPr="00ED23F5" w:rsidRDefault="1538BEC9" w:rsidP="4B2E0943">
      <w:pPr>
        <w:pStyle w:val="ListParagraph"/>
        <w:widowControl/>
        <w:numPr>
          <w:ilvl w:val="0"/>
          <w:numId w:val="16"/>
        </w:numPr>
        <w:contextualSpacing/>
        <w:rPr>
          <w:rFonts w:ascii="Tahoma" w:eastAsia="Tahoma" w:hAnsi="Tahoma" w:cs="Tahoma"/>
        </w:rPr>
      </w:pPr>
      <w:r w:rsidRPr="4B2E0943">
        <w:rPr>
          <w:rFonts w:ascii="Tahoma" w:eastAsia="Tahoma" w:hAnsi="Tahoma" w:cs="Tahoma"/>
        </w:rPr>
        <w:t>R</w:t>
      </w:r>
      <w:r w:rsidR="62A42341" w:rsidRPr="4B2E0943">
        <w:rPr>
          <w:rFonts w:ascii="Tahoma" w:eastAsia="Tahoma" w:hAnsi="Tahoma" w:cs="Tahoma"/>
        </w:rPr>
        <w:t xml:space="preserve">esponsibility for ensuring that all services comply with regulatory and legislative standards as the </w:t>
      </w:r>
      <w:r w:rsidR="028B9FAE" w:rsidRPr="4B2E0943">
        <w:rPr>
          <w:rFonts w:ascii="Tahoma" w:eastAsia="Tahoma" w:hAnsi="Tahoma" w:cs="Tahoma"/>
        </w:rPr>
        <w:t xml:space="preserve">Joint </w:t>
      </w:r>
      <w:r w:rsidR="62A42341" w:rsidRPr="4B2E0943">
        <w:rPr>
          <w:rFonts w:ascii="Tahoma" w:eastAsia="Tahoma" w:hAnsi="Tahoma" w:cs="Tahoma"/>
        </w:rPr>
        <w:t xml:space="preserve">Registered Manager and as </w:t>
      </w:r>
      <w:r w:rsidR="5F227AC3" w:rsidRPr="4B2E0943">
        <w:rPr>
          <w:rFonts w:ascii="Tahoma" w:eastAsia="Tahoma" w:hAnsi="Tahoma" w:cs="Tahoma"/>
        </w:rPr>
        <w:t>the Joint safeguarding Lead.</w:t>
      </w:r>
    </w:p>
    <w:p w14:paraId="60BD421A" w14:textId="77777777" w:rsidR="000004B9" w:rsidRPr="001D59C0" w:rsidRDefault="000004B9" w:rsidP="4B2E0943">
      <w:pPr>
        <w:rPr>
          <w:rFonts w:ascii="Tahoma" w:eastAsia="Tahoma" w:hAnsi="Tahoma" w:cs="Tahoma"/>
        </w:rPr>
      </w:pPr>
    </w:p>
    <w:p w14:paraId="76038454" w14:textId="77777777" w:rsidR="00520773" w:rsidRPr="002B56B5" w:rsidRDefault="00520773" w:rsidP="00520773">
      <w:pPr>
        <w:rPr>
          <w:rFonts w:cs="Arial"/>
          <w:szCs w:val="22"/>
        </w:rPr>
      </w:pPr>
    </w:p>
    <w:p w14:paraId="76038455" w14:textId="77777777" w:rsidR="00520773" w:rsidRPr="00ED23F5" w:rsidRDefault="00520773" w:rsidP="00520773">
      <w:pPr>
        <w:pStyle w:val="Heading2"/>
        <w:rPr>
          <w:rFonts w:ascii="Tahoma" w:hAnsi="Tahoma" w:cs="Tahoma"/>
          <w:sz w:val="22"/>
          <w:szCs w:val="22"/>
        </w:rPr>
      </w:pPr>
      <w:r w:rsidRPr="00ED23F5">
        <w:rPr>
          <w:rFonts w:ascii="Tahoma" w:hAnsi="Tahoma" w:cs="Tahoma"/>
          <w:sz w:val="22"/>
          <w:szCs w:val="22"/>
        </w:rPr>
        <w:t>Main duties and responsibilities</w:t>
      </w:r>
    </w:p>
    <w:p w14:paraId="55710A37" w14:textId="77777777" w:rsidR="005E00D4" w:rsidRDefault="005E00D4" w:rsidP="005E00D4"/>
    <w:p w14:paraId="4E2518E8" w14:textId="77777777" w:rsidR="005E00D4" w:rsidRPr="00ED23F5" w:rsidRDefault="005E00D4" w:rsidP="005E00D4">
      <w:pPr>
        <w:jc w:val="both"/>
        <w:rPr>
          <w:rFonts w:ascii="Tahoma" w:hAnsi="Tahoma" w:cs="Tahoma"/>
          <w:szCs w:val="22"/>
        </w:rPr>
      </w:pPr>
      <w:r w:rsidRPr="00ED23F5">
        <w:rPr>
          <w:rFonts w:ascii="Tahoma" w:hAnsi="Tahoma" w:cs="Tahoma"/>
          <w:szCs w:val="22"/>
        </w:rPr>
        <w:t xml:space="preserve">Leadership and Management </w:t>
      </w:r>
    </w:p>
    <w:p w14:paraId="003961E3" w14:textId="77777777" w:rsidR="005E00D4" w:rsidRPr="009A4285" w:rsidRDefault="005E00D4" w:rsidP="005E00D4">
      <w:pPr>
        <w:jc w:val="both"/>
        <w:rPr>
          <w:rFonts w:ascii="Tahoma" w:hAnsi="Tahoma" w:cs="Tahoma"/>
          <w:b/>
          <w:szCs w:val="22"/>
        </w:rPr>
      </w:pPr>
    </w:p>
    <w:p w14:paraId="22D61365" w14:textId="3272578A" w:rsidR="00221DB0" w:rsidRDefault="00221DB0" w:rsidP="4B2E0943">
      <w:pPr>
        <w:pStyle w:val="ListParagraph"/>
        <w:widowControl/>
        <w:numPr>
          <w:ilvl w:val="0"/>
          <w:numId w:val="17"/>
        </w:numPr>
        <w:jc w:val="both"/>
        <w:rPr>
          <w:rFonts w:ascii="Tahoma" w:hAnsi="Tahoma" w:cs="Tahoma"/>
        </w:rPr>
      </w:pPr>
      <w:r w:rsidRPr="4B2E0943">
        <w:rPr>
          <w:rFonts w:ascii="Tahoma" w:hAnsi="Tahoma" w:cs="Tahoma"/>
        </w:rPr>
        <w:t xml:space="preserve">To manage the </w:t>
      </w:r>
      <w:bookmarkStart w:id="0" w:name="_Int_72PYWZE2"/>
      <w:r w:rsidRPr="4B2E0943">
        <w:rPr>
          <w:rFonts w:ascii="Tahoma" w:hAnsi="Tahoma" w:cs="Tahoma"/>
        </w:rPr>
        <w:t>day to day</w:t>
      </w:r>
      <w:bookmarkEnd w:id="0"/>
      <w:r w:rsidRPr="4B2E0943">
        <w:rPr>
          <w:rFonts w:ascii="Tahoma" w:hAnsi="Tahoma" w:cs="Tahoma"/>
        </w:rPr>
        <w:t xml:space="preserve"> operational work of the Wellbeing </w:t>
      </w:r>
      <w:r w:rsidR="493463FA" w:rsidRPr="4B2E0943">
        <w:rPr>
          <w:rFonts w:ascii="Tahoma" w:hAnsi="Tahoma" w:cs="Tahoma"/>
        </w:rPr>
        <w:t>Centre</w:t>
      </w:r>
      <w:r w:rsidR="65CC60F9" w:rsidRPr="4B2E0943">
        <w:rPr>
          <w:rFonts w:ascii="Tahoma" w:hAnsi="Tahoma" w:cs="Tahoma"/>
        </w:rPr>
        <w:t xml:space="preserve"> ensuring</w:t>
      </w:r>
      <w:r w:rsidR="65CC60F9" w:rsidRPr="4B2E0943">
        <w:t xml:space="preserve"> wellbeing services complements and supports existing specialist palliative care services, extends reach, and creates capacity.</w:t>
      </w:r>
    </w:p>
    <w:p w14:paraId="54BDFF0C" w14:textId="6A0AE6BD" w:rsidR="005E00D4" w:rsidRDefault="005E00D4" w:rsidP="4B2E0943">
      <w:pPr>
        <w:pStyle w:val="ListParagraph"/>
        <w:widowControl/>
        <w:numPr>
          <w:ilvl w:val="0"/>
          <w:numId w:val="17"/>
        </w:numPr>
        <w:jc w:val="both"/>
        <w:rPr>
          <w:rFonts w:ascii="Tahoma" w:hAnsi="Tahoma" w:cs="Tahoma"/>
        </w:rPr>
      </w:pPr>
      <w:r w:rsidRPr="4B2E0943">
        <w:rPr>
          <w:rFonts w:ascii="Tahoma" w:hAnsi="Tahoma" w:cs="Tahoma"/>
        </w:rPr>
        <w:t xml:space="preserve">To provide direct line management to </w:t>
      </w:r>
      <w:r w:rsidR="00793864" w:rsidRPr="4B2E0943">
        <w:rPr>
          <w:rFonts w:ascii="Tahoma" w:hAnsi="Tahoma" w:cs="Tahoma"/>
        </w:rPr>
        <w:t xml:space="preserve">the Counselling Manager, </w:t>
      </w:r>
      <w:r w:rsidR="001C36E5" w:rsidRPr="4B2E0943">
        <w:rPr>
          <w:rFonts w:ascii="Tahoma" w:hAnsi="Tahoma" w:cs="Tahoma"/>
        </w:rPr>
        <w:t>Lead W</w:t>
      </w:r>
      <w:r w:rsidR="00221DB0" w:rsidRPr="4B2E0943">
        <w:rPr>
          <w:rFonts w:ascii="Tahoma" w:hAnsi="Tahoma" w:cs="Tahoma"/>
        </w:rPr>
        <w:t>e</w:t>
      </w:r>
      <w:r w:rsidR="001C36E5" w:rsidRPr="4B2E0943">
        <w:rPr>
          <w:rFonts w:ascii="Tahoma" w:hAnsi="Tahoma" w:cs="Tahoma"/>
        </w:rPr>
        <w:t>llb</w:t>
      </w:r>
      <w:r w:rsidR="45D69930" w:rsidRPr="4B2E0943">
        <w:rPr>
          <w:rFonts w:ascii="Tahoma" w:hAnsi="Tahoma" w:cs="Tahoma"/>
        </w:rPr>
        <w:t>e</w:t>
      </w:r>
      <w:r w:rsidR="001C36E5" w:rsidRPr="4B2E0943">
        <w:rPr>
          <w:rFonts w:ascii="Tahoma" w:hAnsi="Tahoma" w:cs="Tahoma"/>
        </w:rPr>
        <w:t>ing C</w:t>
      </w:r>
      <w:r w:rsidR="65558F75" w:rsidRPr="4B2E0943">
        <w:rPr>
          <w:rFonts w:ascii="Tahoma" w:hAnsi="Tahoma" w:cs="Tahoma"/>
        </w:rPr>
        <w:t>o-</w:t>
      </w:r>
      <w:r w:rsidR="001C36E5" w:rsidRPr="4B2E0943">
        <w:rPr>
          <w:rFonts w:ascii="Tahoma" w:hAnsi="Tahoma" w:cs="Tahoma"/>
        </w:rPr>
        <w:t>ordinator</w:t>
      </w:r>
      <w:r w:rsidR="00C25DB5" w:rsidRPr="4B2E0943">
        <w:rPr>
          <w:rFonts w:ascii="Tahoma" w:hAnsi="Tahoma" w:cs="Tahoma"/>
        </w:rPr>
        <w:t>,</w:t>
      </w:r>
      <w:r w:rsidR="006A5C48" w:rsidRPr="4B2E0943">
        <w:rPr>
          <w:rFonts w:ascii="Tahoma" w:hAnsi="Tahoma" w:cs="Tahoma"/>
        </w:rPr>
        <w:t xml:space="preserve"> Occu</w:t>
      </w:r>
      <w:r w:rsidR="00221DB0" w:rsidRPr="4B2E0943">
        <w:rPr>
          <w:rFonts w:ascii="Tahoma" w:hAnsi="Tahoma" w:cs="Tahoma"/>
        </w:rPr>
        <w:t>p</w:t>
      </w:r>
      <w:r w:rsidR="006A5C48" w:rsidRPr="4B2E0943">
        <w:rPr>
          <w:rFonts w:ascii="Tahoma" w:hAnsi="Tahoma" w:cs="Tahoma"/>
        </w:rPr>
        <w:t>ational Therap</w:t>
      </w:r>
      <w:r w:rsidR="4599933D" w:rsidRPr="4B2E0943">
        <w:rPr>
          <w:rFonts w:ascii="Tahoma" w:hAnsi="Tahoma" w:cs="Tahoma"/>
        </w:rPr>
        <w:t>ist</w:t>
      </w:r>
      <w:r w:rsidR="006A5C48" w:rsidRPr="4B2E0943">
        <w:rPr>
          <w:rFonts w:ascii="Tahoma" w:hAnsi="Tahoma" w:cs="Tahoma"/>
        </w:rPr>
        <w:t xml:space="preserve"> Lead, </w:t>
      </w:r>
      <w:r w:rsidR="1D14A3F2" w:rsidRPr="4B2E0943">
        <w:rPr>
          <w:rFonts w:ascii="Tahoma" w:hAnsi="Tahoma" w:cs="Tahoma"/>
        </w:rPr>
        <w:t>Physiotherapist</w:t>
      </w:r>
      <w:r w:rsidR="00B52A76">
        <w:rPr>
          <w:rFonts w:ascii="Tahoma" w:hAnsi="Tahoma" w:cs="Tahoma"/>
        </w:rPr>
        <w:t xml:space="preserve"> Lead</w:t>
      </w:r>
      <w:r w:rsidR="1D14A3F2" w:rsidRPr="4B2E0943">
        <w:rPr>
          <w:rFonts w:ascii="Tahoma" w:hAnsi="Tahoma" w:cs="Tahoma"/>
        </w:rPr>
        <w:t>, Nurse Lead</w:t>
      </w:r>
      <w:r w:rsidR="006A5C48" w:rsidRPr="4B2E0943">
        <w:rPr>
          <w:rFonts w:ascii="Tahoma" w:hAnsi="Tahoma" w:cs="Tahoma"/>
        </w:rPr>
        <w:t xml:space="preserve"> and </w:t>
      </w:r>
      <w:r w:rsidR="00C76C6E" w:rsidRPr="4B2E0943">
        <w:rPr>
          <w:rFonts w:ascii="Tahoma" w:hAnsi="Tahoma" w:cs="Tahoma"/>
        </w:rPr>
        <w:t>the Family and Carer Support Coordinator.</w:t>
      </w:r>
    </w:p>
    <w:p w14:paraId="080242DD" w14:textId="77777777" w:rsidR="0017107E" w:rsidRPr="00ED23F5" w:rsidRDefault="0017107E" w:rsidP="0017107E">
      <w:pPr>
        <w:pStyle w:val="ListParagraph"/>
        <w:widowControl/>
        <w:numPr>
          <w:ilvl w:val="0"/>
          <w:numId w:val="17"/>
        </w:numPr>
        <w:jc w:val="both"/>
        <w:rPr>
          <w:rFonts w:ascii="Tahoma" w:hAnsi="Tahoma" w:cs="Tahoma"/>
          <w:szCs w:val="22"/>
        </w:rPr>
      </w:pPr>
      <w:r w:rsidRPr="00ED23F5">
        <w:rPr>
          <w:rFonts w:ascii="Tahoma" w:hAnsi="Tahoma" w:cs="Tahoma"/>
          <w:szCs w:val="22"/>
        </w:rPr>
        <w:t>To provide mentorship, supervision and support to newly appointed staff and ensure completion of relevant training and competency frameworks.</w:t>
      </w:r>
    </w:p>
    <w:p w14:paraId="17EE606E" w14:textId="77777777" w:rsidR="005E00D4" w:rsidRDefault="005E00D4" w:rsidP="005F00C1">
      <w:pPr>
        <w:pStyle w:val="ListParagraph"/>
        <w:widowControl/>
        <w:numPr>
          <w:ilvl w:val="0"/>
          <w:numId w:val="17"/>
        </w:numPr>
        <w:jc w:val="both"/>
        <w:rPr>
          <w:rFonts w:ascii="Tahoma" w:hAnsi="Tahoma" w:cs="Tahoma"/>
          <w:szCs w:val="22"/>
        </w:rPr>
      </w:pPr>
      <w:r w:rsidRPr="00ED23F5">
        <w:rPr>
          <w:rFonts w:ascii="Tahoma" w:hAnsi="Tahoma" w:cs="Tahoma"/>
          <w:szCs w:val="22"/>
        </w:rPr>
        <w:t>To plan the recruitment, induction and performance monitoring of staff. To ensure regular review of staff performance including annual appraisals.</w:t>
      </w:r>
    </w:p>
    <w:p w14:paraId="4969A91B" w14:textId="75895057" w:rsidR="00086746" w:rsidRPr="00C17AFE" w:rsidRDefault="00086746" w:rsidP="005F00C1">
      <w:pPr>
        <w:pStyle w:val="ListParagraph"/>
        <w:widowControl/>
        <w:numPr>
          <w:ilvl w:val="0"/>
          <w:numId w:val="17"/>
        </w:numPr>
        <w:jc w:val="both"/>
        <w:rPr>
          <w:rFonts w:ascii="Tahoma" w:hAnsi="Tahoma" w:cs="Tahoma"/>
          <w:szCs w:val="22"/>
        </w:rPr>
      </w:pPr>
      <w:r w:rsidRPr="00ED23F5">
        <w:rPr>
          <w:rFonts w:ascii="Tahoma" w:eastAsia="HGPMinchoE" w:hAnsi="Tahoma" w:cs="Tahoma"/>
          <w:szCs w:val="22"/>
        </w:rPr>
        <w:lastRenderedPageBreak/>
        <w:t>Lead and manage a multi-disciplinary department of clinical professionals and other staff, driving forward continuous improvement and ensuring services delivered are personalised to meet people's needs</w:t>
      </w:r>
    </w:p>
    <w:p w14:paraId="6E628E1B" w14:textId="77777777" w:rsidR="00C17AFE" w:rsidRDefault="00C17AFE" w:rsidP="00C17AFE">
      <w:pPr>
        <w:pStyle w:val="ListParagraph"/>
        <w:widowControl/>
        <w:numPr>
          <w:ilvl w:val="0"/>
          <w:numId w:val="17"/>
        </w:numPr>
        <w:jc w:val="both"/>
        <w:rPr>
          <w:rFonts w:ascii="Tahoma" w:hAnsi="Tahoma" w:cs="Tahoma"/>
          <w:szCs w:val="22"/>
        </w:rPr>
      </w:pPr>
      <w:r w:rsidRPr="00ED23F5">
        <w:rPr>
          <w:rFonts w:ascii="Tahoma" w:hAnsi="Tahoma" w:cs="Tahoma"/>
          <w:szCs w:val="22"/>
        </w:rPr>
        <w:t>Ensure staff are recruited, developed and trained to maintain high performance and changing statutory standards.</w:t>
      </w:r>
    </w:p>
    <w:p w14:paraId="58120F22" w14:textId="77777777" w:rsidR="00756C53" w:rsidRPr="00ED23F5" w:rsidRDefault="00756C53" w:rsidP="00756C53">
      <w:pPr>
        <w:pStyle w:val="ListParagraph"/>
        <w:widowControl/>
        <w:numPr>
          <w:ilvl w:val="0"/>
          <w:numId w:val="17"/>
        </w:numPr>
        <w:jc w:val="both"/>
        <w:rPr>
          <w:rFonts w:ascii="Tahoma" w:hAnsi="Tahoma" w:cs="Tahoma"/>
          <w:szCs w:val="22"/>
        </w:rPr>
      </w:pPr>
      <w:r w:rsidRPr="00ED23F5">
        <w:rPr>
          <w:rFonts w:ascii="Tahoma" w:hAnsi="Tahoma" w:cs="Tahoma"/>
          <w:szCs w:val="22"/>
        </w:rPr>
        <w:t xml:space="preserve">To promote a culture of personal development and continuous reflection as a framework for improvement. </w:t>
      </w:r>
    </w:p>
    <w:p w14:paraId="47DB61AB" w14:textId="552E69F3" w:rsidR="00756C53" w:rsidRDefault="00756C53" w:rsidP="00756C53">
      <w:pPr>
        <w:pStyle w:val="ListParagraph"/>
        <w:widowControl/>
        <w:numPr>
          <w:ilvl w:val="0"/>
          <w:numId w:val="17"/>
        </w:numPr>
        <w:jc w:val="both"/>
        <w:rPr>
          <w:rFonts w:ascii="Tahoma" w:hAnsi="Tahoma" w:cs="Tahoma"/>
          <w:szCs w:val="22"/>
        </w:rPr>
      </w:pPr>
      <w:r w:rsidRPr="00ED23F5">
        <w:rPr>
          <w:rFonts w:ascii="Tahoma" w:hAnsi="Tahoma" w:cs="Tahoma"/>
          <w:szCs w:val="22"/>
        </w:rPr>
        <w:t>Support the delivery of education and training and learning opportunities for Student Nurse</w:t>
      </w:r>
      <w:r w:rsidR="00F52D7F">
        <w:rPr>
          <w:rFonts w:ascii="Tahoma" w:hAnsi="Tahoma" w:cs="Tahoma"/>
          <w:szCs w:val="22"/>
        </w:rPr>
        <w:t xml:space="preserve"> and </w:t>
      </w:r>
      <w:r w:rsidR="007A5161">
        <w:rPr>
          <w:rFonts w:ascii="Tahoma" w:hAnsi="Tahoma" w:cs="Tahoma"/>
          <w:szCs w:val="22"/>
        </w:rPr>
        <w:t xml:space="preserve">student </w:t>
      </w:r>
      <w:r w:rsidR="00A700B7">
        <w:rPr>
          <w:rFonts w:ascii="Tahoma" w:hAnsi="Tahoma" w:cs="Tahoma"/>
          <w:szCs w:val="22"/>
        </w:rPr>
        <w:t>counsellors</w:t>
      </w:r>
      <w:r w:rsidR="00FD4D53">
        <w:rPr>
          <w:rFonts w:ascii="Tahoma" w:hAnsi="Tahoma" w:cs="Tahoma"/>
          <w:szCs w:val="22"/>
        </w:rPr>
        <w:t xml:space="preserve"> and</w:t>
      </w:r>
      <w:r w:rsidRPr="00ED23F5">
        <w:rPr>
          <w:rFonts w:ascii="Tahoma" w:hAnsi="Tahoma" w:cs="Tahoma"/>
          <w:szCs w:val="22"/>
        </w:rPr>
        <w:t xml:space="preserve"> other learners.</w:t>
      </w:r>
    </w:p>
    <w:p w14:paraId="199C3169" w14:textId="18205ABF" w:rsidR="00E41D45" w:rsidRDefault="00E41D45" w:rsidP="00756C53">
      <w:pPr>
        <w:pStyle w:val="ListParagraph"/>
        <w:widowControl/>
        <w:numPr>
          <w:ilvl w:val="0"/>
          <w:numId w:val="17"/>
        </w:numPr>
        <w:jc w:val="both"/>
        <w:rPr>
          <w:rFonts w:ascii="Tahoma" w:hAnsi="Tahoma" w:cs="Tahoma"/>
          <w:szCs w:val="22"/>
        </w:rPr>
      </w:pPr>
      <w:r w:rsidRPr="00ED23F5">
        <w:rPr>
          <w:rFonts w:ascii="Tahoma" w:hAnsi="Tahoma" w:cs="Tahoma"/>
          <w:szCs w:val="22"/>
        </w:rPr>
        <w:t>Develop annual plans and budgets in line with the organisational strategy and aims</w:t>
      </w:r>
    </w:p>
    <w:p w14:paraId="4FC03189" w14:textId="77777777" w:rsidR="007F221C" w:rsidRPr="00ED23F5" w:rsidRDefault="007F221C" w:rsidP="007F221C">
      <w:pPr>
        <w:pStyle w:val="ListParagraph"/>
        <w:widowControl/>
        <w:numPr>
          <w:ilvl w:val="0"/>
          <w:numId w:val="17"/>
        </w:numPr>
        <w:jc w:val="both"/>
        <w:rPr>
          <w:rFonts w:ascii="Tahoma" w:hAnsi="Tahoma" w:cs="Tahoma"/>
          <w:szCs w:val="22"/>
        </w:rPr>
      </w:pPr>
      <w:r w:rsidRPr="00ED23F5">
        <w:rPr>
          <w:rFonts w:ascii="Tahoma" w:hAnsi="Tahoma" w:cs="Tahoma"/>
          <w:szCs w:val="22"/>
        </w:rPr>
        <w:t xml:space="preserve">Provide long term strategic advice and recommendations to the SLT and trustees in relation to </w:t>
      </w:r>
      <w:r>
        <w:rPr>
          <w:rFonts w:ascii="Tahoma" w:hAnsi="Tahoma" w:cs="Tahoma"/>
          <w:szCs w:val="22"/>
        </w:rPr>
        <w:t>wellbeing</w:t>
      </w:r>
      <w:r w:rsidRPr="00ED23F5">
        <w:rPr>
          <w:rFonts w:ascii="Tahoma" w:hAnsi="Tahoma" w:cs="Tahoma"/>
          <w:szCs w:val="22"/>
        </w:rPr>
        <w:t xml:space="preserve"> and contribute to strategic planning.</w:t>
      </w:r>
    </w:p>
    <w:p w14:paraId="6CF724C7" w14:textId="1CF4C715" w:rsidR="00801CFA" w:rsidRDefault="00801CFA" w:rsidP="4B2E0943">
      <w:pPr>
        <w:pStyle w:val="ListParagraph"/>
        <w:widowControl/>
        <w:numPr>
          <w:ilvl w:val="0"/>
          <w:numId w:val="17"/>
        </w:numPr>
        <w:jc w:val="both"/>
        <w:rPr>
          <w:rFonts w:ascii="Tahoma" w:hAnsi="Tahoma" w:cs="Tahoma"/>
        </w:rPr>
      </w:pPr>
      <w:r w:rsidRPr="4B2E0943">
        <w:rPr>
          <w:rFonts w:ascii="Tahoma" w:hAnsi="Tahoma" w:cs="Tahoma"/>
        </w:rPr>
        <w:t>To take an active role to ensure that Wellbeing Services are delivered and developed in line with Hospice strategy.</w:t>
      </w:r>
    </w:p>
    <w:p w14:paraId="17F662BA" w14:textId="19E2A416" w:rsidR="005E00D4" w:rsidRDefault="1BF2DA83" w:rsidP="4B2E0943">
      <w:pPr>
        <w:pStyle w:val="ListParagraph"/>
        <w:widowControl/>
        <w:numPr>
          <w:ilvl w:val="0"/>
          <w:numId w:val="17"/>
        </w:numPr>
        <w:jc w:val="both"/>
        <w:rPr>
          <w:rFonts w:ascii="Tahoma" w:hAnsi="Tahoma" w:cs="Tahoma"/>
        </w:rPr>
      </w:pPr>
      <w:r w:rsidRPr="4B2E0943">
        <w:rPr>
          <w:rFonts w:ascii="Tahoma" w:hAnsi="Tahoma" w:cs="Tahoma"/>
        </w:rPr>
        <w:t>M</w:t>
      </w:r>
      <w:r w:rsidR="005E00D4" w:rsidRPr="4B2E0943">
        <w:rPr>
          <w:rFonts w:ascii="Tahoma" w:hAnsi="Tahoma" w:cs="Tahoma"/>
        </w:rPr>
        <w:t>onitor performance of the Wellbeing</w:t>
      </w:r>
      <w:r w:rsidR="23ABD519" w:rsidRPr="4B2E0943">
        <w:rPr>
          <w:rFonts w:ascii="Tahoma" w:hAnsi="Tahoma" w:cs="Tahoma"/>
        </w:rPr>
        <w:t xml:space="preserve"> </w:t>
      </w:r>
      <w:r w:rsidR="005E00D4" w:rsidRPr="4B2E0943">
        <w:rPr>
          <w:rFonts w:ascii="Tahoma" w:hAnsi="Tahoma" w:cs="Tahoma"/>
        </w:rPr>
        <w:t>Services in relation to income targets, expenditure, activity and risk management.</w:t>
      </w:r>
    </w:p>
    <w:p w14:paraId="42E7AA78" w14:textId="1AA5F9AD" w:rsidR="007F221C" w:rsidRPr="00ED23F5" w:rsidRDefault="6B210C2B" w:rsidP="4B2E0943">
      <w:pPr>
        <w:pStyle w:val="ListParagraph"/>
        <w:widowControl/>
        <w:numPr>
          <w:ilvl w:val="0"/>
          <w:numId w:val="17"/>
        </w:numPr>
        <w:jc w:val="both"/>
        <w:rPr>
          <w:rFonts w:ascii="Tahoma" w:hAnsi="Tahoma" w:cs="Tahoma"/>
        </w:rPr>
      </w:pPr>
      <w:r w:rsidRPr="4B2E0943">
        <w:rPr>
          <w:rFonts w:ascii="Tahoma" w:hAnsi="Tahoma" w:cs="Tahoma"/>
        </w:rPr>
        <w:t>D</w:t>
      </w:r>
      <w:r w:rsidR="009268AD" w:rsidRPr="4B2E0943">
        <w:rPr>
          <w:rFonts w:ascii="Tahoma" w:hAnsi="Tahoma" w:cs="Tahoma"/>
        </w:rPr>
        <w:t xml:space="preserve">evelop and maintain </w:t>
      </w:r>
      <w:r w:rsidR="0040F840" w:rsidRPr="4B2E0943">
        <w:t xml:space="preserve">high-quality programmes with clear and measurable outcomes </w:t>
      </w:r>
      <w:r w:rsidR="009268AD" w:rsidRPr="4B2E0943">
        <w:rPr>
          <w:rFonts w:ascii="Tahoma" w:hAnsi="Tahoma" w:cs="Tahoma"/>
        </w:rPr>
        <w:t>which continues to meet needs and ensure patients, carers and their families receive high quality, responsive and personalised care within a safe environment.</w:t>
      </w:r>
      <w:r w:rsidR="3ADA422F" w:rsidRPr="4B2E0943">
        <w:rPr>
          <w:rFonts w:ascii="Tahoma" w:hAnsi="Tahoma" w:cs="Tahoma"/>
        </w:rPr>
        <w:t xml:space="preserve"> </w:t>
      </w:r>
      <w:r w:rsidR="007F221C" w:rsidRPr="4B2E0943">
        <w:rPr>
          <w:rFonts w:ascii="Tahoma" w:hAnsi="Tahoma" w:cs="Tahoma"/>
        </w:rPr>
        <w:t>Monitor and report on the department's progress against objectives and the organisation's KPI dashboard.</w:t>
      </w:r>
    </w:p>
    <w:p w14:paraId="114446F0" w14:textId="6B041DDC" w:rsidR="009F5ADB" w:rsidRPr="002B26B3" w:rsidRDefault="00801CFA" w:rsidP="0E3DED5E">
      <w:pPr>
        <w:pStyle w:val="ListParagraph"/>
        <w:widowControl/>
        <w:numPr>
          <w:ilvl w:val="0"/>
          <w:numId w:val="17"/>
        </w:numPr>
        <w:jc w:val="both"/>
        <w:rPr>
          <w:rFonts w:ascii="Tahoma" w:hAnsi="Tahoma" w:cs="Tahoma"/>
        </w:rPr>
      </w:pPr>
      <w:r w:rsidRPr="0E3DED5E">
        <w:rPr>
          <w:rFonts w:ascii="Tahoma" w:hAnsi="Tahoma" w:cs="Tahoma"/>
        </w:rPr>
        <w:t xml:space="preserve">Attend meetings of the Board of Trustees, </w:t>
      </w:r>
      <w:r w:rsidR="002B26B3" w:rsidRPr="0E3DED5E">
        <w:rPr>
          <w:rFonts w:ascii="Tahoma" w:hAnsi="Tahoma" w:cs="Tahoma"/>
        </w:rPr>
        <w:t xml:space="preserve">jointly </w:t>
      </w:r>
      <w:r w:rsidRPr="0E3DED5E">
        <w:rPr>
          <w:rFonts w:ascii="Tahoma" w:hAnsi="Tahoma" w:cs="Tahoma"/>
        </w:rPr>
        <w:t xml:space="preserve">manage the agenda and papers for and attend the Care </w:t>
      </w:r>
      <w:r w:rsidR="64311F03" w:rsidRPr="0E3DED5E">
        <w:rPr>
          <w:rFonts w:ascii="Tahoma" w:hAnsi="Tahoma" w:cs="Tahoma"/>
        </w:rPr>
        <w:t>Services Committee and</w:t>
      </w:r>
      <w:r w:rsidRPr="0E3DED5E">
        <w:rPr>
          <w:rFonts w:ascii="Tahoma" w:hAnsi="Tahoma" w:cs="Tahoma"/>
        </w:rPr>
        <w:t xml:space="preserve"> support effective clinical governance of the hospice.</w:t>
      </w:r>
    </w:p>
    <w:p w14:paraId="62363237" w14:textId="77777777" w:rsidR="005E00D4" w:rsidRPr="00ED23F5" w:rsidRDefault="005E00D4" w:rsidP="005F00C1">
      <w:pPr>
        <w:pStyle w:val="ListParagraph"/>
        <w:widowControl/>
        <w:numPr>
          <w:ilvl w:val="0"/>
          <w:numId w:val="17"/>
        </w:numPr>
        <w:jc w:val="both"/>
        <w:rPr>
          <w:rFonts w:ascii="Tahoma" w:hAnsi="Tahoma" w:cs="Tahoma"/>
          <w:szCs w:val="22"/>
        </w:rPr>
      </w:pPr>
      <w:r w:rsidRPr="00ED23F5">
        <w:rPr>
          <w:rFonts w:ascii="Tahoma" w:hAnsi="Tahoma" w:cs="Tahoma"/>
          <w:szCs w:val="22"/>
        </w:rPr>
        <w:t xml:space="preserve">To attend internal and external meetings and to keep abreast of external developments, changes and indicate the implications of these to the SLT. </w:t>
      </w:r>
    </w:p>
    <w:p w14:paraId="0542E812" w14:textId="77777777" w:rsidR="005813A3" w:rsidRPr="00ED23F5" w:rsidRDefault="005813A3" w:rsidP="005F00C1">
      <w:pPr>
        <w:pStyle w:val="ListParagraph"/>
        <w:widowControl/>
        <w:numPr>
          <w:ilvl w:val="0"/>
          <w:numId w:val="17"/>
        </w:numPr>
        <w:contextualSpacing/>
        <w:rPr>
          <w:rFonts w:ascii="Tahoma" w:eastAsia="HGPMinchoE" w:hAnsi="Tahoma" w:cs="Tahoma"/>
          <w:szCs w:val="22"/>
        </w:rPr>
      </w:pPr>
      <w:r w:rsidRPr="00ED23F5">
        <w:rPr>
          <w:rFonts w:ascii="Tahoma" w:eastAsia="HGPMinchoE" w:hAnsi="Tahoma" w:cs="Tahoma"/>
          <w:szCs w:val="22"/>
        </w:rPr>
        <w:t>Build strong and effective working relationships with key stakeholders (including statutory and voluntary agencies and other specialist and supporting palliative care professionals).</w:t>
      </w:r>
    </w:p>
    <w:p w14:paraId="78CDAEE2" w14:textId="77777777" w:rsidR="005813A3" w:rsidRPr="00EB3E0D" w:rsidRDefault="005813A3" w:rsidP="005F00C1">
      <w:pPr>
        <w:pStyle w:val="ListParagraph"/>
        <w:widowControl/>
        <w:numPr>
          <w:ilvl w:val="0"/>
          <w:numId w:val="17"/>
        </w:numPr>
        <w:jc w:val="both"/>
        <w:rPr>
          <w:rFonts w:ascii="Tahoma" w:hAnsi="Tahoma" w:cs="Tahoma"/>
          <w:szCs w:val="22"/>
        </w:rPr>
      </w:pPr>
      <w:r w:rsidRPr="00EB3E0D">
        <w:rPr>
          <w:rFonts w:ascii="Tahoma" w:hAnsi="Tahoma" w:cs="Tahoma"/>
          <w:szCs w:val="22"/>
        </w:rPr>
        <w:t xml:space="preserve">To ensure that systems and structures are in place to support good communication between Hospice staff and volunteers, patients and families, care providers, GPs, generalist and specialist health and social care staff. </w:t>
      </w:r>
    </w:p>
    <w:p w14:paraId="493496B5" w14:textId="77777777" w:rsidR="005813A3" w:rsidRPr="00ED23F5" w:rsidRDefault="005813A3" w:rsidP="005F00C1">
      <w:pPr>
        <w:pStyle w:val="ListParagraph"/>
        <w:widowControl/>
        <w:numPr>
          <w:ilvl w:val="0"/>
          <w:numId w:val="17"/>
        </w:numPr>
        <w:jc w:val="both"/>
        <w:rPr>
          <w:rFonts w:ascii="Tahoma" w:hAnsi="Tahoma" w:cs="Tahoma"/>
          <w:szCs w:val="22"/>
        </w:rPr>
      </w:pPr>
      <w:r w:rsidRPr="00ED23F5">
        <w:rPr>
          <w:rFonts w:ascii="Tahoma" w:hAnsi="Tahoma" w:cs="Tahoma"/>
          <w:szCs w:val="22"/>
        </w:rPr>
        <w:t>Take and implement best practice from research and care externally as well as initiating our own new services to meet the changing needs and wants of patients, carers and their families.</w:t>
      </w:r>
    </w:p>
    <w:p w14:paraId="018677BF" w14:textId="77777777" w:rsidR="005813A3" w:rsidRPr="00ED23F5" w:rsidRDefault="005813A3" w:rsidP="005F00C1">
      <w:pPr>
        <w:pStyle w:val="ListParagraph"/>
        <w:widowControl/>
        <w:numPr>
          <w:ilvl w:val="0"/>
          <w:numId w:val="17"/>
        </w:numPr>
        <w:jc w:val="both"/>
        <w:rPr>
          <w:rFonts w:ascii="Tahoma" w:hAnsi="Tahoma" w:cs="Tahoma"/>
          <w:szCs w:val="22"/>
        </w:rPr>
      </w:pPr>
      <w:r w:rsidRPr="00ED23F5">
        <w:rPr>
          <w:rFonts w:ascii="Tahoma" w:hAnsi="Tahoma" w:cs="Tahoma"/>
          <w:szCs w:val="22"/>
        </w:rPr>
        <w:t>Reach more patients, carers and their families, including targeting new and diverse audiences and increasing numbers among existing groups, in line with strategy.</w:t>
      </w:r>
    </w:p>
    <w:p w14:paraId="7133DD3F" w14:textId="20B70169" w:rsidR="005813A3" w:rsidRDefault="005813A3" w:rsidP="4B2E0943">
      <w:pPr>
        <w:pStyle w:val="ListParagraph"/>
        <w:widowControl/>
        <w:numPr>
          <w:ilvl w:val="0"/>
          <w:numId w:val="17"/>
        </w:numPr>
        <w:jc w:val="both"/>
      </w:pPr>
      <w:r w:rsidRPr="4B2E0943">
        <w:rPr>
          <w:rFonts w:ascii="Tahoma" w:hAnsi="Tahoma" w:cs="Tahoma"/>
        </w:rPr>
        <w:t xml:space="preserve">Ensure the hospice’s wellbeing </w:t>
      </w:r>
      <w:r w:rsidR="5A10498C" w:rsidRPr="4B2E0943">
        <w:rPr>
          <w:rFonts w:ascii="Tahoma" w:hAnsi="Tahoma" w:cs="Tahoma"/>
        </w:rPr>
        <w:t>s</w:t>
      </w:r>
      <w:r w:rsidRPr="4B2E0943">
        <w:rPr>
          <w:rFonts w:ascii="Tahoma" w:hAnsi="Tahoma" w:cs="Tahoma"/>
        </w:rPr>
        <w:t>ervices are integrated with those provided by the NHS Specialist Palliative Care Team, Primary Care Networks, GPs, District Nurses, Social Care agencies and other relevant voluntary organisations across Gloucestershire</w:t>
      </w:r>
      <w:r w:rsidR="62D3E461" w:rsidRPr="4B2E0943">
        <w:rPr>
          <w:rFonts w:ascii="Tahoma" w:hAnsi="Tahoma" w:cs="Tahoma"/>
        </w:rPr>
        <w:t xml:space="preserve"> to </w:t>
      </w:r>
      <w:r w:rsidR="2DB69CA9" w:rsidRPr="4B2E0943">
        <w:rPr>
          <w:rFonts w:ascii="Tahoma" w:hAnsi="Tahoma" w:cs="Tahoma"/>
        </w:rPr>
        <w:t xml:space="preserve">develop effective referral </w:t>
      </w:r>
      <w:r w:rsidR="7F001DE6" w:rsidRPr="4B2E0943">
        <w:rPr>
          <w:rFonts w:ascii="Tahoma" w:hAnsi="Tahoma" w:cs="Tahoma"/>
        </w:rPr>
        <w:t>p</w:t>
      </w:r>
      <w:r w:rsidR="2DB69CA9" w:rsidRPr="4B2E0943">
        <w:rPr>
          <w:rFonts w:ascii="Tahoma" w:hAnsi="Tahoma" w:cs="Tahoma"/>
        </w:rPr>
        <w:t xml:space="preserve">athways and </w:t>
      </w:r>
      <w:r w:rsidR="62D3E461" w:rsidRPr="4B2E0943">
        <w:rPr>
          <w:rFonts w:ascii="Tahoma" w:hAnsi="Tahoma" w:cs="Tahoma"/>
        </w:rPr>
        <w:t>a</w:t>
      </w:r>
      <w:r w:rsidR="62D3E461" w:rsidRPr="4B2E0943">
        <w:t>chieve optimal participation</w:t>
      </w:r>
      <w:r w:rsidR="3BE1B4E0" w:rsidRPr="4B2E0943">
        <w:t>.</w:t>
      </w:r>
    </w:p>
    <w:p w14:paraId="5DA87F00" w14:textId="5E779022" w:rsidR="005813A3" w:rsidRPr="00ED23F5" w:rsidRDefault="005813A3" w:rsidP="005F00C1">
      <w:pPr>
        <w:pStyle w:val="ListParagraph"/>
        <w:widowControl/>
        <w:numPr>
          <w:ilvl w:val="0"/>
          <w:numId w:val="17"/>
        </w:numPr>
        <w:jc w:val="both"/>
        <w:rPr>
          <w:rFonts w:ascii="Tahoma" w:hAnsi="Tahoma" w:cs="Tahoma"/>
          <w:szCs w:val="22"/>
        </w:rPr>
      </w:pPr>
      <w:r w:rsidRPr="00ED23F5">
        <w:rPr>
          <w:rFonts w:ascii="Tahoma" w:hAnsi="Tahoma" w:cs="Tahoma"/>
          <w:szCs w:val="22"/>
        </w:rPr>
        <w:t xml:space="preserve">Create systems for sharing </w:t>
      </w:r>
      <w:r w:rsidR="00F372E6">
        <w:rPr>
          <w:rFonts w:ascii="Tahoma" w:hAnsi="Tahoma" w:cs="Tahoma"/>
          <w:szCs w:val="22"/>
        </w:rPr>
        <w:t>wellbeing</w:t>
      </w:r>
      <w:r w:rsidRPr="00ED23F5">
        <w:rPr>
          <w:rFonts w:ascii="Tahoma" w:hAnsi="Tahoma" w:cs="Tahoma"/>
          <w:szCs w:val="22"/>
        </w:rPr>
        <w:t xml:space="preserve"> successes, case studies, user feedback and key data across the organisation.</w:t>
      </w:r>
    </w:p>
    <w:p w14:paraId="241CFD7A" w14:textId="77777777" w:rsidR="005813A3" w:rsidRPr="00ED23F5" w:rsidRDefault="005813A3" w:rsidP="005F00C1">
      <w:pPr>
        <w:pStyle w:val="ListParagraph"/>
        <w:widowControl/>
        <w:numPr>
          <w:ilvl w:val="0"/>
          <w:numId w:val="17"/>
        </w:numPr>
        <w:jc w:val="both"/>
        <w:rPr>
          <w:rFonts w:ascii="Tahoma" w:hAnsi="Tahoma" w:cs="Tahoma"/>
          <w:szCs w:val="22"/>
        </w:rPr>
      </w:pPr>
      <w:r w:rsidRPr="00ED23F5">
        <w:rPr>
          <w:rFonts w:ascii="Tahoma" w:hAnsi="Tahoma" w:cs="Tahoma"/>
          <w:szCs w:val="22"/>
        </w:rPr>
        <w:t>Represent and advocate on behalf of the hospice externally.</w:t>
      </w:r>
    </w:p>
    <w:p w14:paraId="62894232" w14:textId="46BD5274" w:rsidR="00FD729F" w:rsidRPr="004F2C70" w:rsidRDefault="00FD729F" w:rsidP="4B2E0943">
      <w:pPr>
        <w:pStyle w:val="ListParagraph"/>
        <w:widowControl/>
        <w:numPr>
          <w:ilvl w:val="0"/>
          <w:numId w:val="17"/>
        </w:numPr>
        <w:jc w:val="both"/>
        <w:rPr>
          <w:rFonts w:ascii="Tahoma" w:hAnsi="Tahoma" w:cs="Tahoma"/>
        </w:rPr>
      </w:pPr>
      <w:r w:rsidRPr="4B2E0943">
        <w:rPr>
          <w:rFonts w:ascii="Tahoma" w:hAnsi="Tahoma" w:cs="Tahoma"/>
        </w:rPr>
        <w:t>To promote a positive, supportive working environment/culture with emphasis on teamwork, partnership and cooperation that embodies the organisation’s values: compassionate, holistic, responsive, collaborative and transformative</w:t>
      </w:r>
    </w:p>
    <w:p w14:paraId="6B16B911" w14:textId="77777777" w:rsidR="005813A3" w:rsidRDefault="005813A3" w:rsidP="005813A3">
      <w:pPr>
        <w:rPr>
          <w:rFonts w:cs="Arial"/>
          <w:bCs/>
          <w:szCs w:val="22"/>
        </w:rPr>
      </w:pPr>
    </w:p>
    <w:p w14:paraId="5FA56798" w14:textId="77777777" w:rsidR="00352FFA" w:rsidRDefault="00352FFA" w:rsidP="005813A3">
      <w:pPr>
        <w:rPr>
          <w:rFonts w:cs="Arial"/>
          <w:bCs/>
          <w:szCs w:val="22"/>
        </w:rPr>
      </w:pPr>
    </w:p>
    <w:p w14:paraId="4F56B28D" w14:textId="77777777" w:rsidR="00352FFA" w:rsidRDefault="00352FFA" w:rsidP="005813A3">
      <w:pPr>
        <w:rPr>
          <w:rFonts w:cs="Arial"/>
          <w:bCs/>
          <w:szCs w:val="22"/>
        </w:rPr>
      </w:pPr>
    </w:p>
    <w:p w14:paraId="1F050761" w14:textId="77777777" w:rsidR="00352FFA" w:rsidRPr="001D59C0" w:rsidRDefault="00352FFA" w:rsidP="005813A3">
      <w:pPr>
        <w:rPr>
          <w:rFonts w:cs="Arial"/>
          <w:bCs/>
          <w:szCs w:val="22"/>
        </w:rPr>
      </w:pPr>
    </w:p>
    <w:p w14:paraId="311BA5AB" w14:textId="77777777" w:rsidR="005813A3" w:rsidRPr="00ED23F5" w:rsidRDefault="005813A3" w:rsidP="005813A3">
      <w:pPr>
        <w:pStyle w:val="ListParagraph"/>
        <w:widowControl/>
        <w:rPr>
          <w:rFonts w:ascii="Tahoma" w:hAnsi="Tahoma" w:cs="Tahoma"/>
          <w:szCs w:val="22"/>
        </w:rPr>
      </w:pPr>
    </w:p>
    <w:p w14:paraId="69777A68" w14:textId="77777777" w:rsidR="005E00D4" w:rsidRPr="00ED23F5" w:rsidRDefault="005E00D4" w:rsidP="005E00D4">
      <w:pPr>
        <w:jc w:val="both"/>
        <w:rPr>
          <w:rFonts w:ascii="Tahoma" w:hAnsi="Tahoma" w:cs="Tahoma"/>
          <w:szCs w:val="22"/>
        </w:rPr>
      </w:pPr>
      <w:r w:rsidRPr="00ED23F5">
        <w:rPr>
          <w:rFonts w:ascii="Tahoma" w:hAnsi="Tahoma" w:cs="Tahoma"/>
          <w:szCs w:val="22"/>
        </w:rPr>
        <w:lastRenderedPageBreak/>
        <w:t>Governance and Quality</w:t>
      </w:r>
    </w:p>
    <w:p w14:paraId="279FC7FE" w14:textId="77777777" w:rsidR="005E00D4" w:rsidRPr="009A4285" w:rsidRDefault="005E00D4" w:rsidP="005E00D4">
      <w:pPr>
        <w:jc w:val="both"/>
        <w:rPr>
          <w:rFonts w:ascii="Tahoma" w:hAnsi="Tahoma" w:cs="Tahoma"/>
          <w:b/>
          <w:szCs w:val="22"/>
        </w:rPr>
      </w:pPr>
    </w:p>
    <w:p w14:paraId="37C81771" w14:textId="41D97EFC" w:rsidR="005E00D4" w:rsidRPr="00ED23F5" w:rsidRDefault="005E00D4" w:rsidP="4B2E0943">
      <w:pPr>
        <w:pStyle w:val="ListParagraph"/>
        <w:widowControl/>
        <w:numPr>
          <w:ilvl w:val="0"/>
          <w:numId w:val="19"/>
        </w:numPr>
        <w:jc w:val="both"/>
        <w:rPr>
          <w:rFonts w:ascii="Tahoma" w:hAnsi="Tahoma" w:cs="Tahoma"/>
        </w:rPr>
      </w:pPr>
      <w:r w:rsidRPr="4B2E0943">
        <w:rPr>
          <w:rFonts w:ascii="Tahoma" w:hAnsi="Tahoma" w:cs="Tahoma"/>
        </w:rPr>
        <w:t>To ensure the Hospice Wellbeing Services are run according to the CQC hospice specific standards.</w:t>
      </w:r>
    </w:p>
    <w:p w14:paraId="12381E6C" w14:textId="01CF2F3A" w:rsidR="005E00D4" w:rsidRPr="00ED23F5" w:rsidRDefault="005E00D4" w:rsidP="4B2E0943">
      <w:pPr>
        <w:pStyle w:val="ListParagraph"/>
        <w:widowControl/>
        <w:numPr>
          <w:ilvl w:val="0"/>
          <w:numId w:val="19"/>
        </w:numPr>
        <w:jc w:val="both"/>
        <w:rPr>
          <w:rFonts w:ascii="Tahoma" w:hAnsi="Tahoma" w:cs="Tahoma"/>
        </w:rPr>
      </w:pPr>
      <w:r w:rsidRPr="4B2E0943">
        <w:rPr>
          <w:rFonts w:ascii="Tahoma" w:hAnsi="Tahoma" w:cs="Tahoma"/>
        </w:rPr>
        <w:t xml:space="preserve">To demonstrate a proactive, creative problem-solving approach to the planning and organisation of the Wellbeing Services. </w:t>
      </w:r>
    </w:p>
    <w:p w14:paraId="0DF3DCF2" w14:textId="77777777" w:rsidR="005E00D4" w:rsidRPr="00ED23F5" w:rsidRDefault="005E00D4" w:rsidP="005F00C1">
      <w:pPr>
        <w:pStyle w:val="ListParagraph"/>
        <w:widowControl/>
        <w:numPr>
          <w:ilvl w:val="0"/>
          <w:numId w:val="19"/>
        </w:numPr>
        <w:jc w:val="both"/>
        <w:rPr>
          <w:rFonts w:ascii="Tahoma" w:hAnsi="Tahoma" w:cs="Tahoma"/>
          <w:szCs w:val="22"/>
        </w:rPr>
      </w:pPr>
      <w:r w:rsidRPr="00ED23F5">
        <w:rPr>
          <w:rFonts w:ascii="Tahoma" w:hAnsi="Tahoma" w:cs="Tahoma"/>
          <w:szCs w:val="22"/>
        </w:rPr>
        <w:t>To monitor and ensure staff compliance with core skills (mandatory) training role requirements, ensuring that staff have relevant skills and competencies to undertake their roles</w:t>
      </w:r>
    </w:p>
    <w:p w14:paraId="5F6FDCDF" w14:textId="77777777" w:rsidR="005E00D4" w:rsidRPr="00ED23F5" w:rsidRDefault="005E00D4" w:rsidP="005F00C1">
      <w:pPr>
        <w:pStyle w:val="ListParagraph"/>
        <w:widowControl/>
        <w:numPr>
          <w:ilvl w:val="0"/>
          <w:numId w:val="19"/>
        </w:numPr>
        <w:jc w:val="both"/>
        <w:rPr>
          <w:rFonts w:ascii="Tahoma" w:hAnsi="Tahoma" w:cs="Tahoma"/>
          <w:szCs w:val="22"/>
        </w:rPr>
      </w:pPr>
      <w:r w:rsidRPr="00ED23F5">
        <w:rPr>
          <w:rFonts w:ascii="Tahoma" w:hAnsi="Tahoma" w:cs="Tahoma"/>
          <w:szCs w:val="22"/>
        </w:rPr>
        <w:t>To monitor activity and prepare relevant reports, including statistical monitoring, monthly, quarterly and yearly.</w:t>
      </w:r>
    </w:p>
    <w:p w14:paraId="61793040" w14:textId="50FCE879" w:rsidR="005E00D4" w:rsidRPr="005A0004" w:rsidRDefault="005E00D4" w:rsidP="0E3DED5E">
      <w:pPr>
        <w:pStyle w:val="ListParagraph"/>
        <w:widowControl/>
        <w:numPr>
          <w:ilvl w:val="0"/>
          <w:numId w:val="19"/>
        </w:numPr>
        <w:jc w:val="both"/>
        <w:rPr>
          <w:rFonts w:ascii="Tahoma" w:hAnsi="Tahoma" w:cs="Tahoma"/>
        </w:rPr>
      </w:pPr>
      <w:r w:rsidRPr="0E3DED5E">
        <w:rPr>
          <w:rFonts w:ascii="Tahoma" w:hAnsi="Tahoma" w:cs="Tahoma"/>
        </w:rPr>
        <w:t>To ensure practice</w:t>
      </w:r>
      <w:r w:rsidR="006804AB" w:rsidRPr="0E3DED5E">
        <w:rPr>
          <w:rFonts w:ascii="Tahoma" w:hAnsi="Tahoma" w:cs="Tahoma"/>
        </w:rPr>
        <w:t xml:space="preserve"> of </w:t>
      </w:r>
      <w:r w:rsidR="005A0004" w:rsidRPr="0E3DED5E">
        <w:rPr>
          <w:rFonts w:ascii="Tahoma" w:hAnsi="Tahoma" w:cs="Tahoma"/>
        </w:rPr>
        <w:t>wellbeing services</w:t>
      </w:r>
      <w:r w:rsidRPr="0E3DED5E">
        <w:rPr>
          <w:rFonts w:ascii="Tahoma" w:hAnsi="Tahoma" w:cs="Tahoma"/>
        </w:rPr>
        <w:t xml:space="preserve"> is evidenced based and reflective of </w:t>
      </w:r>
      <w:r w:rsidR="281F4427" w:rsidRPr="0E3DED5E">
        <w:rPr>
          <w:rFonts w:ascii="Tahoma" w:hAnsi="Tahoma" w:cs="Tahoma"/>
        </w:rPr>
        <w:t>leading-edge</w:t>
      </w:r>
      <w:r w:rsidRPr="0E3DED5E">
        <w:rPr>
          <w:rFonts w:ascii="Tahoma" w:hAnsi="Tahoma" w:cs="Tahoma"/>
        </w:rPr>
        <w:t xml:space="preserve"> research, policy and standards. </w:t>
      </w:r>
    </w:p>
    <w:p w14:paraId="013CEDE8" w14:textId="263DA678" w:rsidR="005E00D4" w:rsidRPr="00BD19F8" w:rsidRDefault="005E00D4" w:rsidP="005F00C1">
      <w:pPr>
        <w:pStyle w:val="ListParagraph"/>
        <w:widowControl/>
        <w:numPr>
          <w:ilvl w:val="0"/>
          <w:numId w:val="19"/>
        </w:numPr>
        <w:jc w:val="both"/>
        <w:rPr>
          <w:rFonts w:ascii="Tahoma" w:hAnsi="Tahoma" w:cs="Tahoma"/>
          <w:szCs w:val="22"/>
        </w:rPr>
      </w:pPr>
      <w:r w:rsidRPr="00BD19F8">
        <w:rPr>
          <w:rFonts w:ascii="Tahoma" w:hAnsi="Tahoma" w:cs="Tahoma"/>
          <w:szCs w:val="22"/>
        </w:rPr>
        <w:t xml:space="preserve">To monitor the quality of the </w:t>
      </w:r>
      <w:r w:rsidR="005A0004" w:rsidRPr="00BD19F8">
        <w:rPr>
          <w:rFonts w:ascii="Tahoma" w:hAnsi="Tahoma" w:cs="Tahoma"/>
          <w:szCs w:val="22"/>
        </w:rPr>
        <w:t xml:space="preserve">wellbeing </w:t>
      </w:r>
      <w:r w:rsidRPr="00BD19F8">
        <w:rPr>
          <w:rFonts w:ascii="Tahoma" w:hAnsi="Tahoma" w:cs="Tahoma"/>
          <w:szCs w:val="22"/>
        </w:rPr>
        <w:t xml:space="preserve">service, by using audit, observational visits and oversight.  </w:t>
      </w:r>
    </w:p>
    <w:p w14:paraId="197F8AEA" w14:textId="58C02B63" w:rsidR="005E00D4" w:rsidRPr="00BD19F8" w:rsidRDefault="005E00D4" w:rsidP="005F00C1">
      <w:pPr>
        <w:pStyle w:val="ListParagraph"/>
        <w:widowControl/>
        <w:numPr>
          <w:ilvl w:val="0"/>
          <w:numId w:val="19"/>
        </w:numPr>
        <w:jc w:val="both"/>
        <w:rPr>
          <w:rFonts w:ascii="Tahoma" w:hAnsi="Tahoma" w:cs="Tahoma"/>
          <w:szCs w:val="22"/>
        </w:rPr>
      </w:pPr>
      <w:r w:rsidRPr="00BD19F8">
        <w:rPr>
          <w:rFonts w:ascii="Tahoma" w:hAnsi="Tahoma" w:cs="Tahoma"/>
          <w:szCs w:val="22"/>
        </w:rPr>
        <w:t>To contribute to the governance and safety agenda, by monitoring and evidencing compliance with the national minimum standards, monitoring risks and promoting a safety culture</w:t>
      </w:r>
      <w:r w:rsidR="00BD19F8" w:rsidRPr="00BD19F8">
        <w:rPr>
          <w:rFonts w:ascii="Tahoma" w:hAnsi="Tahoma" w:cs="Tahoma"/>
          <w:szCs w:val="22"/>
        </w:rPr>
        <w:t xml:space="preserve"> in line with best practice.</w:t>
      </w:r>
    </w:p>
    <w:p w14:paraId="4D00FE3D" w14:textId="77777777" w:rsidR="005E00D4" w:rsidRPr="00ED23F5" w:rsidRDefault="005E00D4" w:rsidP="005F00C1">
      <w:pPr>
        <w:pStyle w:val="ListParagraph"/>
        <w:widowControl/>
        <w:numPr>
          <w:ilvl w:val="0"/>
          <w:numId w:val="19"/>
        </w:numPr>
        <w:jc w:val="both"/>
        <w:rPr>
          <w:rFonts w:ascii="Tahoma" w:hAnsi="Tahoma" w:cs="Tahoma"/>
          <w:szCs w:val="22"/>
        </w:rPr>
      </w:pPr>
      <w:r w:rsidRPr="00BD19F8">
        <w:rPr>
          <w:rFonts w:ascii="Tahoma" w:hAnsi="Tahoma" w:cs="Tahoma"/>
          <w:szCs w:val="22"/>
        </w:rPr>
        <w:t>To ensure the service is provided in accordance</w:t>
      </w:r>
      <w:r w:rsidRPr="00ED23F5">
        <w:rPr>
          <w:rFonts w:ascii="Tahoma" w:hAnsi="Tahoma" w:cs="Tahoma"/>
          <w:szCs w:val="22"/>
        </w:rPr>
        <w:t xml:space="preserve"> with hospice policies and procedures.   </w:t>
      </w:r>
    </w:p>
    <w:p w14:paraId="0122B27F" w14:textId="77777777" w:rsidR="00B07C8D" w:rsidRPr="00ED23F5" w:rsidRDefault="00B07C8D" w:rsidP="00B07C8D">
      <w:pPr>
        <w:pStyle w:val="ListParagraph"/>
        <w:widowControl/>
        <w:numPr>
          <w:ilvl w:val="0"/>
          <w:numId w:val="19"/>
        </w:numPr>
        <w:jc w:val="both"/>
        <w:rPr>
          <w:rFonts w:ascii="Tahoma" w:hAnsi="Tahoma" w:cs="Tahoma"/>
          <w:szCs w:val="22"/>
        </w:rPr>
      </w:pPr>
      <w:r w:rsidRPr="00ED23F5">
        <w:rPr>
          <w:rFonts w:ascii="Tahoma" w:hAnsi="Tahoma" w:cs="Tahoma"/>
          <w:szCs w:val="22"/>
        </w:rPr>
        <w:t>Develop, maintain and monitor systems, policies and procedures to ensure compliance with the hospice’s statutory responsibilities and standard operating procedures.</w:t>
      </w:r>
    </w:p>
    <w:p w14:paraId="67216BC2" w14:textId="77777777" w:rsidR="005E00D4" w:rsidRDefault="005E00D4" w:rsidP="005F00C1">
      <w:pPr>
        <w:pStyle w:val="ListParagraph"/>
        <w:widowControl/>
        <w:numPr>
          <w:ilvl w:val="0"/>
          <w:numId w:val="19"/>
        </w:numPr>
        <w:jc w:val="both"/>
        <w:rPr>
          <w:rFonts w:ascii="Tahoma" w:hAnsi="Tahoma" w:cs="Tahoma"/>
          <w:szCs w:val="22"/>
        </w:rPr>
      </w:pPr>
      <w:r w:rsidRPr="00ED23F5">
        <w:rPr>
          <w:rFonts w:ascii="Tahoma" w:hAnsi="Tahoma" w:cs="Tahoma"/>
          <w:szCs w:val="22"/>
        </w:rPr>
        <w:t>To ensure that the duties and responsibilities of the post are at all times carried out with due regard to the organisation’s Equal Opportunities statement.</w:t>
      </w:r>
    </w:p>
    <w:p w14:paraId="321C30A6" w14:textId="77777777" w:rsidR="003561B3" w:rsidRPr="00ED23F5" w:rsidRDefault="003561B3" w:rsidP="003561B3">
      <w:pPr>
        <w:pStyle w:val="ListParagraph"/>
        <w:widowControl/>
        <w:numPr>
          <w:ilvl w:val="0"/>
          <w:numId w:val="19"/>
        </w:numPr>
        <w:jc w:val="both"/>
        <w:rPr>
          <w:rFonts w:ascii="Tahoma" w:hAnsi="Tahoma" w:cs="Tahoma"/>
          <w:szCs w:val="22"/>
        </w:rPr>
      </w:pPr>
      <w:r w:rsidRPr="00ED23F5">
        <w:rPr>
          <w:rFonts w:ascii="Tahoma" w:hAnsi="Tahoma" w:cs="Tahoma"/>
          <w:szCs w:val="22"/>
        </w:rPr>
        <w:t>To ensure systems and processes are in place to monitor standards and provide appropriate assurances and to undertake the information governance role of Information Asset Owner (IAO).</w:t>
      </w:r>
      <w:r w:rsidRPr="0067684A">
        <w:t xml:space="preserve"> </w:t>
      </w:r>
    </w:p>
    <w:p w14:paraId="27285870" w14:textId="77777777" w:rsidR="00086746" w:rsidRDefault="00086746" w:rsidP="00086746">
      <w:pPr>
        <w:pStyle w:val="ListParagraph"/>
        <w:widowControl/>
        <w:numPr>
          <w:ilvl w:val="0"/>
          <w:numId w:val="19"/>
        </w:numPr>
        <w:rPr>
          <w:rFonts w:ascii="Tahoma" w:hAnsi="Tahoma" w:cs="Tahoma"/>
          <w:szCs w:val="22"/>
        </w:rPr>
      </w:pPr>
      <w:r w:rsidRPr="00ED23F5">
        <w:rPr>
          <w:rFonts w:ascii="Tahoma" w:hAnsi="Tahoma" w:cs="Tahoma"/>
          <w:szCs w:val="22"/>
        </w:rPr>
        <w:t xml:space="preserve">To ensure that the collection of clinical data and recording of patient information (using </w:t>
      </w:r>
      <w:proofErr w:type="spellStart"/>
      <w:r w:rsidRPr="00ED23F5">
        <w:rPr>
          <w:rFonts w:ascii="Tahoma" w:hAnsi="Tahoma" w:cs="Tahoma"/>
          <w:szCs w:val="22"/>
        </w:rPr>
        <w:t>SystmOne</w:t>
      </w:r>
      <w:proofErr w:type="spellEnd"/>
      <w:r w:rsidRPr="00ED23F5">
        <w:rPr>
          <w:rFonts w:ascii="Tahoma" w:hAnsi="Tahoma" w:cs="Tahoma"/>
          <w:szCs w:val="22"/>
        </w:rPr>
        <w:t>) is maintained in a safe, secure, accurate, complete and detailed record in respect of each person using the service.</w:t>
      </w:r>
    </w:p>
    <w:p w14:paraId="02690611" w14:textId="77777777" w:rsidR="00086746" w:rsidRPr="00ED23F5" w:rsidRDefault="00086746" w:rsidP="00086746">
      <w:pPr>
        <w:pStyle w:val="ListParagraph"/>
        <w:widowControl/>
        <w:numPr>
          <w:ilvl w:val="0"/>
          <w:numId w:val="19"/>
        </w:numPr>
        <w:contextualSpacing/>
        <w:rPr>
          <w:rFonts w:ascii="Tahoma" w:eastAsia="HGPMinchoE" w:hAnsi="Tahoma" w:cs="Tahoma"/>
          <w:szCs w:val="22"/>
        </w:rPr>
      </w:pPr>
      <w:r w:rsidRPr="00ED23F5">
        <w:rPr>
          <w:rFonts w:ascii="Tahoma" w:eastAsia="HGPMinchoE" w:hAnsi="Tahoma" w:cs="Tahoma"/>
          <w:szCs w:val="22"/>
        </w:rPr>
        <w:t xml:space="preserve">Act as the </w:t>
      </w:r>
      <w:r>
        <w:rPr>
          <w:rFonts w:ascii="Tahoma" w:eastAsia="HGPMinchoE" w:hAnsi="Tahoma" w:cs="Tahoma"/>
          <w:szCs w:val="22"/>
        </w:rPr>
        <w:t xml:space="preserve">joint </w:t>
      </w:r>
      <w:r w:rsidRPr="00ED23F5">
        <w:rPr>
          <w:rFonts w:ascii="Tahoma" w:eastAsia="HGPMinchoE" w:hAnsi="Tahoma" w:cs="Tahoma"/>
          <w:szCs w:val="22"/>
        </w:rPr>
        <w:t>CQC registered manager, taking day-to-day responsibility of carrying on the regulated activities of the hospice and ensuring these meet the relevant requirements.</w:t>
      </w:r>
    </w:p>
    <w:p w14:paraId="121A7466" w14:textId="77777777" w:rsidR="00086746" w:rsidRPr="00ED23F5" w:rsidRDefault="00086746" w:rsidP="00086746">
      <w:pPr>
        <w:pStyle w:val="ListParagraph"/>
        <w:widowControl/>
        <w:numPr>
          <w:ilvl w:val="0"/>
          <w:numId w:val="19"/>
        </w:numPr>
        <w:contextualSpacing/>
        <w:rPr>
          <w:rFonts w:ascii="Tahoma" w:eastAsia="HGPMinchoE" w:hAnsi="Tahoma" w:cs="Tahoma"/>
          <w:szCs w:val="22"/>
        </w:rPr>
      </w:pPr>
      <w:r w:rsidRPr="00ED23F5">
        <w:rPr>
          <w:rFonts w:ascii="Tahoma" w:eastAsia="HGPMinchoE" w:hAnsi="Tahoma" w:cs="Tahoma"/>
          <w:szCs w:val="22"/>
        </w:rPr>
        <w:t>Jointly ensure the hospice’s care services achieve at least a ‘Good’ rating according to the CQC Key Lines of Enquiry; Safe, Effective, Caring, Responsive &amp; Well-led.</w:t>
      </w:r>
    </w:p>
    <w:p w14:paraId="399C67DF" w14:textId="43D685C8" w:rsidR="00ED23F5" w:rsidRDefault="00ED23F5" w:rsidP="0E3DED5E">
      <w:pPr>
        <w:pStyle w:val="Heading1"/>
        <w:ind w:left="539"/>
        <w:jc w:val="both"/>
        <w:rPr>
          <w:rFonts w:ascii="Tahoma" w:hAnsi="Tahoma" w:cs="Tahoma"/>
        </w:rPr>
      </w:pPr>
      <w:r>
        <w:br/>
      </w:r>
      <w:r>
        <w:br/>
      </w:r>
      <w:r>
        <w:br/>
      </w:r>
    </w:p>
    <w:p w14:paraId="62FAF1C0" w14:textId="77777777" w:rsidR="00ED23F5" w:rsidRDefault="00ED23F5" w:rsidP="005E00D4">
      <w:pPr>
        <w:pStyle w:val="Heading1"/>
        <w:rPr>
          <w:rFonts w:cs="Arial"/>
          <w:sz w:val="22"/>
          <w:szCs w:val="22"/>
        </w:rPr>
      </w:pPr>
    </w:p>
    <w:p w14:paraId="50DC4E00" w14:textId="77777777" w:rsidR="007662AF" w:rsidRPr="002B56B5" w:rsidRDefault="007662AF" w:rsidP="00520773">
      <w:pPr>
        <w:rPr>
          <w:rFonts w:cs="Arial"/>
          <w:szCs w:val="22"/>
        </w:rPr>
      </w:pPr>
    </w:p>
    <w:p w14:paraId="76038487" w14:textId="77777777" w:rsidR="00520773" w:rsidRPr="002B56B5" w:rsidRDefault="00520773" w:rsidP="00520773">
      <w:pPr>
        <w:pStyle w:val="BodyTextIndent"/>
        <w:pBdr>
          <w:top w:val="single" w:sz="4" w:space="1" w:color="auto" w:shadow="1"/>
          <w:left w:val="single" w:sz="4" w:space="4" w:color="auto" w:shadow="1"/>
          <w:bottom w:val="single" w:sz="4" w:space="1" w:color="auto" w:shadow="1"/>
          <w:right w:val="single" w:sz="4" w:space="4" w:color="auto" w:shadow="1"/>
        </w:pBdr>
        <w:spacing w:after="0"/>
        <w:ind w:left="0"/>
        <w:rPr>
          <w:rFonts w:ascii="Arial" w:hAnsi="Arial" w:cs="Arial"/>
          <w:sz w:val="22"/>
          <w:szCs w:val="22"/>
        </w:rPr>
      </w:pPr>
    </w:p>
    <w:p w14:paraId="76038488" w14:textId="77777777" w:rsidR="00520773" w:rsidRPr="002B56B5" w:rsidRDefault="00520773" w:rsidP="00520773">
      <w:pPr>
        <w:pStyle w:val="BodyTextIndent"/>
        <w:pBdr>
          <w:top w:val="single" w:sz="4" w:space="1" w:color="auto" w:shadow="1"/>
          <w:left w:val="single" w:sz="4" w:space="4" w:color="auto" w:shadow="1"/>
          <w:bottom w:val="single" w:sz="4" w:space="1" w:color="auto" w:shadow="1"/>
          <w:right w:val="single" w:sz="4" w:space="4" w:color="auto" w:shadow="1"/>
        </w:pBdr>
        <w:spacing w:after="0"/>
        <w:ind w:left="0"/>
        <w:rPr>
          <w:rFonts w:ascii="Arial" w:hAnsi="Arial" w:cs="Arial"/>
          <w:sz w:val="22"/>
          <w:szCs w:val="22"/>
        </w:rPr>
      </w:pPr>
      <w:r w:rsidRPr="002B56B5">
        <w:rPr>
          <w:rFonts w:ascii="Arial" w:hAnsi="Arial" w:cs="Arial"/>
          <w:sz w:val="22"/>
          <w:szCs w:val="22"/>
        </w:rPr>
        <w:t>The job description sets out the main duties of the post at the date when it was drawn up.  The duties may vary from time to time without changing the general character of the post or the level of responsibility entailed. Such variations are a common occurrence.</w:t>
      </w:r>
    </w:p>
    <w:p w14:paraId="76038489" w14:textId="77777777" w:rsidR="00520773" w:rsidRPr="002B56B5" w:rsidRDefault="00520773" w:rsidP="00520773">
      <w:pPr>
        <w:pStyle w:val="BodyTextIndent"/>
        <w:pBdr>
          <w:top w:val="single" w:sz="4" w:space="1" w:color="auto" w:shadow="1"/>
          <w:left w:val="single" w:sz="4" w:space="4" w:color="auto" w:shadow="1"/>
          <w:bottom w:val="single" w:sz="4" w:space="1" w:color="auto" w:shadow="1"/>
          <w:right w:val="single" w:sz="4" w:space="4" w:color="auto" w:shadow="1"/>
        </w:pBdr>
        <w:spacing w:after="0"/>
        <w:ind w:left="0"/>
        <w:rPr>
          <w:rFonts w:ascii="Arial" w:hAnsi="Arial" w:cs="Arial"/>
          <w:sz w:val="22"/>
          <w:szCs w:val="22"/>
        </w:rPr>
      </w:pPr>
    </w:p>
    <w:p w14:paraId="7603848A" w14:textId="77777777" w:rsidR="00520773" w:rsidRPr="002B56B5" w:rsidRDefault="00520773" w:rsidP="00520773">
      <w:pPr>
        <w:rPr>
          <w:rFonts w:cs="Arial"/>
          <w:szCs w:val="22"/>
        </w:rPr>
        <w:sectPr w:rsidR="00520773" w:rsidRPr="002B56B5" w:rsidSect="00583A9D">
          <w:headerReference w:type="first" r:id="rId11"/>
          <w:pgSz w:w="11906" w:h="16838" w:code="9"/>
          <w:pgMar w:top="1412" w:right="1412" w:bottom="1412" w:left="1412" w:header="0" w:footer="0" w:gutter="0"/>
          <w:cols w:space="708"/>
          <w:titlePg/>
          <w:docGrid w:linePitch="326"/>
        </w:sectPr>
      </w:pPr>
      <w:r w:rsidRPr="002B56B5">
        <w:rPr>
          <w:rFonts w:cs="Arial"/>
          <w:szCs w:val="22"/>
        </w:rPr>
        <w:br w:type="page"/>
      </w:r>
    </w:p>
    <w:p w14:paraId="7603848B" w14:textId="77777777" w:rsidR="00520773" w:rsidRPr="002B56B5" w:rsidRDefault="00520773" w:rsidP="00520773">
      <w:pPr>
        <w:pStyle w:val="Heading1"/>
        <w:rPr>
          <w:rFonts w:cs="Arial"/>
          <w:sz w:val="22"/>
          <w:szCs w:val="22"/>
        </w:rPr>
      </w:pPr>
      <w:r w:rsidRPr="002B56B5">
        <w:rPr>
          <w:rFonts w:cs="Arial"/>
          <w:sz w:val="22"/>
          <w:szCs w:val="22"/>
        </w:rPr>
        <w:lastRenderedPageBreak/>
        <w:t>Person Specification</w:t>
      </w:r>
    </w:p>
    <w:p w14:paraId="7603848C" w14:textId="77777777" w:rsidR="00520773" w:rsidRPr="002B56B5" w:rsidRDefault="00520773" w:rsidP="00520773">
      <w:pPr>
        <w:rPr>
          <w:rFonts w:cs="Arial"/>
          <w:szCs w:val="22"/>
        </w:rPr>
      </w:pPr>
    </w:p>
    <w:tbl>
      <w:tblPr>
        <w:tblW w:w="9242" w:type="dxa"/>
        <w:jc w:val="center"/>
        <w:tblBorders>
          <w:top w:val="single" w:sz="6" w:space="0" w:color="auto"/>
          <w:left w:val="single" w:sz="6" w:space="0" w:color="auto"/>
          <w:bottom w:val="single" w:sz="6" w:space="0" w:color="auto"/>
          <w:right w:val="single" w:sz="6" w:space="0" w:color="auto"/>
        </w:tblBorders>
        <w:tblLayout w:type="fixed"/>
        <w:tblCellMar>
          <w:top w:w="85" w:type="dxa"/>
          <w:bottom w:w="85" w:type="dxa"/>
        </w:tblCellMar>
        <w:tblLook w:val="0000" w:firstRow="0" w:lastRow="0" w:firstColumn="0" w:lastColumn="0" w:noHBand="0" w:noVBand="0"/>
      </w:tblPr>
      <w:tblGrid>
        <w:gridCol w:w="1809"/>
        <w:gridCol w:w="6096"/>
        <w:gridCol w:w="1337"/>
      </w:tblGrid>
      <w:tr w:rsidR="00520773" w:rsidRPr="002B56B5" w14:paraId="76038490" w14:textId="77777777" w:rsidTr="0E3DED5E">
        <w:trPr>
          <w:jc w:val="center"/>
        </w:trPr>
        <w:tc>
          <w:tcPr>
            <w:tcW w:w="1809" w:type="dxa"/>
            <w:tcBorders>
              <w:top w:val="single" w:sz="6" w:space="0" w:color="auto"/>
              <w:bottom w:val="nil"/>
              <w:right w:val="single" w:sz="6" w:space="0" w:color="auto"/>
            </w:tcBorders>
            <w:shd w:val="clear" w:color="auto" w:fill="auto"/>
            <w:vAlign w:val="center"/>
          </w:tcPr>
          <w:p w14:paraId="7603848D" w14:textId="77777777" w:rsidR="00974CF8" w:rsidRPr="002B56B5" w:rsidRDefault="00520773" w:rsidP="00974CF8">
            <w:pPr>
              <w:rPr>
                <w:rFonts w:cs="Arial"/>
                <w:b/>
                <w:szCs w:val="22"/>
              </w:rPr>
            </w:pPr>
            <w:r w:rsidRPr="002B56B5">
              <w:rPr>
                <w:rFonts w:cs="Arial"/>
                <w:b/>
                <w:szCs w:val="22"/>
              </w:rPr>
              <w:t>Attributes</w:t>
            </w:r>
          </w:p>
        </w:tc>
        <w:tc>
          <w:tcPr>
            <w:tcW w:w="6096" w:type="dxa"/>
            <w:tcBorders>
              <w:top w:val="single" w:sz="6" w:space="0" w:color="auto"/>
              <w:left w:val="nil"/>
              <w:bottom w:val="nil"/>
              <w:right w:val="single" w:sz="6" w:space="0" w:color="auto"/>
            </w:tcBorders>
            <w:shd w:val="clear" w:color="auto" w:fill="auto"/>
            <w:vAlign w:val="center"/>
          </w:tcPr>
          <w:p w14:paraId="7603848E" w14:textId="77777777" w:rsidR="00974CF8" w:rsidRPr="002B56B5" w:rsidRDefault="00520773" w:rsidP="00974CF8">
            <w:pPr>
              <w:rPr>
                <w:rFonts w:cs="Arial"/>
                <w:b/>
                <w:szCs w:val="22"/>
              </w:rPr>
            </w:pPr>
            <w:r w:rsidRPr="002B56B5">
              <w:rPr>
                <w:rFonts w:cs="Arial"/>
                <w:b/>
                <w:szCs w:val="22"/>
              </w:rPr>
              <w:t>Criteria</w:t>
            </w:r>
          </w:p>
        </w:tc>
        <w:tc>
          <w:tcPr>
            <w:tcW w:w="1337" w:type="dxa"/>
            <w:tcBorders>
              <w:top w:val="single" w:sz="6" w:space="0" w:color="auto"/>
              <w:left w:val="nil"/>
              <w:bottom w:val="nil"/>
              <w:right w:val="single" w:sz="6" w:space="0" w:color="auto"/>
            </w:tcBorders>
            <w:shd w:val="clear" w:color="auto" w:fill="auto"/>
            <w:vAlign w:val="center"/>
          </w:tcPr>
          <w:p w14:paraId="7603848F" w14:textId="77777777" w:rsidR="00974CF8" w:rsidRPr="002B56B5" w:rsidRDefault="00B9614A" w:rsidP="00B9614A">
            <w:pPr>
              <w:jc w:val="center"/>
              <w:rPr>
                <w:rFonts w:cs="Arial"/>
                <w:b/>
                <w:szCs w:val="22"/>
              </w:rPr>
            </w:pPr>
            <w:r w:rsidRPr="002B56B5">
              <w:rPr>
                <w:rFonts w:cs="Arial"/>
                <w:b/>
                <w:szCs w:val="22"/>
              </w:rPr>
              <w:t xml:space="preserve">* </w:t>
            </w:r>
            <w:r w:rsidR="00520773" w:rsidRPr="002B56B5">
              <w:rPr>
                <w:rFonts w:cs="Arial"/>
                <w:b/>
                <w:szCs w:val="22"/>
              </w:rPr>
              <w:t>How measured</w:t>
            </w:r>
          </w:p>
        </w:tc>
      </w:tr>
      <w:tr w:rsidR="00057FD4" w:rsidRPr="002B56B5" w14:paraId="76038497" w14:textId="77777777" w:rsidTr="0E3DED5E">
        <w:trPr>
          <w:jc w:val="center"/>
        </w:trPr>
        <w:tc>
          <w:tcPr>
            <w:tcW w:w="1809" w:type="dxa"/>
            <w:tcBorders>
              <w:top w:val="single" w:sz="6" w:space="0" w:color="auto"/>
              <w:bottom w:val="single" w:sz="6" w:space="0" w:color="auto"/>
              <w:right w:val="single" w:sz="6" w:space="0" w:color="auto"/>
            </w:tcBorders>
          </w:tcPr>
          <w:p w14:paraId="76038492" w14:textId="77777777" w:rsidR="00057FD4" w:rsidRPr="002B56B5" w:rsidRDefault="00057FD4" w:rsidP="00057FD4">
            <w:pPr>
              <w:rPr>
                <w:rFonts w:cs="Arial"/>
                <w:b/>
                <w:szCs w:val="22"/>
              </w:rPr>
            </w:pPr>
            <w:r w:rsidRPr="002B56B5">
              <w:rPr>
                <w:rFonts w:cs="Arial"/>
                <w:b/>
                <w:szCs w:val="22"/>
              </w:rPr>
              <w:t>Experience</w:t>
            </w:r>
          </w:p>
        </w:tc>
        <w:tc>
          <w:tcPr>
            <w:tcW w:w="6096" w:type="dxa"/>
            <w:tcBorders>
              <w:top w:val="single" w:sz="6" w:space="0" w:color="auto"/>
              <w:left w:val="nil"/>
              <w:bottom w:val="single" w:sz="6" w:space="0" w:color="auto"/>
              <w:right w:val="single" w:sz="6" w:space="0" w:color="auto"/>
            </w:tcBorders>
          </w:tcPr>
          <w:p w14:paraId="07F7999A" w14:textId="71F67625" w:rsidR="00057FD4" w:rsidRPr="00B02164" w:rsidRDefault="6527C7FE" w:rsidP="0E3DED5E">
            <w:pPr>
              <w:pStyle w:val="ListParagraph"/>
              <w:numPr>
                <w:ilvl w:val="0"/>
                <w:numId w:val="21"/>
              </w:numPr>
              <w:rPr>
                <w:rFonts w:ascii="Tahoma" w:hAnsi="Tahoma" w:cs="Tahoma"/>
              </w:rPr>
            </w:pPr>
            <w:r w:rsidRPr="0E3DED5E">
              <w:rPr>
                <w:rFonts w:ascii="Tahoma" w:hAnsi="Tahoma" w:cs="Tahoma"/>
              </w:rPr>
              <w:t xml:space="preserve">Extensive </w:t>
            </w:r>
            <w:r w:rsidR="00B1A73A" w:rsidRPr="0E3DED5E">
              <w:rPr>
                <w:rFonts w:ascii="Tahoma" w:hAnsi="Tahoma" w:cs="Tahoma"/>
              </w:rPr>
              <w:t>Leadership</w:t>
            </w:r>
            <w:r w:rsidR="00057FD4" w:rsidRPr="0E3DED5E">
              <w:rPr>
                <w:rFonts w:ascii="Tahoma" w:hAnsi="Tahoma" w:cs="Tahoma"/>
              </w:rPr>
              <w:t xml:space="preserve"> experience</w:t>
            </w:r>
            <w:r w:rsidR="0700B9EE" w:rsidRPr="0E3DED5E">
              <w:rPr>
                <w:rFonts w:ascii="Tahoma" w:hAnsi="Tahoma" w:cs="Tahoma"/>
              </w:rPr>
              <w:t>.</w:t>
            </w:r>
          </w:p>
          <w:p w14:paraId="3E7B1A59" w14:textId="6E2C402C" w:rsidR="00057FD4" w:rsidRPr="00B02164" w:rsidRDefault="00057FD4" w:rsidP="0E3DED5E">
            <w:pPr>
              <w:pStyle w:val="ListParagraph"/>
              <w:numPr>
                <w:ilvl w:val="0"/>
                <w:numId w:val="21"/>
              </w:numPr>
              <w:rPr>
                <w:rFonts w:ascii="Tahoma" w:hAnsi="Tahoma" w:cs="Tahoma"/>
              </w:rPr>
            </w:pPr>
            <w:r w:rsidRPr="0E3DED5E">
              <w:rPr>
                <w:rFonts w:ascii="Tahoma" w:hAnsi="Tahoma" w:cs="Tahoma"/>
              </w:rPr>
              <w:t>Experience of service improvement and service transformation</w:t>
            </w:r>
          </w:p>
          <w:p w14:paraId="2E5C5A7A" w14:textId="3B3E7D26" w:rsidR="00057FD4" w:rsidRPr="00B02164" w:rsidRDefault="00057FD4" w:rsidP="005F00C1">
            <w:pPr>
              <w:pStyle w:val="ListParagraph"/>
              <w:numPr>
                <w:ilvl w:val="0"/>
                <w:numId w:val="21"/>
              </w:numPr>
              <w:rPr>
                <w:rFonts w:ascii="Tahoma" w:hAnsi="Tahoma" w:cs="Tahoma"/>
                <w:szCs w:val="22"/>
              </w:rPr>
            </w:pPr>
            <w:r w:rsidRPr="00B02164">
              <w:rPr>
                <w:rFonts w:ascii="Tahoma" w:hAnsi="Tahoma" w:cs="Tahoma"/>
                <w:szCs w:val="22"/>
              </w:rPr>
              <w:t>Experience of working collaboratively with professionals in other services</w:t>
            </w:r>
          </w:p>
          <w:p w14:paraId="233B427F" w14:textId="7E17EE27" w:rsidR="00057FD4" w:rsidRPr="00B02164" w:rsidRDefault="00057FD4" w:rsidP="0E3DED5E">
            <w:pPr>
              <w:pStyle w:val="ListParagraph"/>
              <w:numPr>
                <w:ilvl w:val="0"/>
                <w:numId w:val="21"/>
              </w:numPr>
              <w:rPr>
                <w:rFonts w:cs="Arial"/>
              </w:rPr>
            </w:pPr>
            <w:r w:rsidRPr="0E3DED5E">
              <w:rPr>
                <w:rFonts w:ascii="Tahoma" w:hAnsi="Tahoma" w:cs="Tahoma"/>
              </w:rPr>
              <w:t>Experience of planning to balance conflicting priorities</w:t>
            </w:r>
          </w:p>
          <w:p w14:paraId="417E39A1" w14:textId="0F38AC8A" w:rsidR="00057FD4" w:rsidRPr="00B02164" w:rsidRDefault="7A070C97" w:rsidP="0E3DED5E">
            <w:pPr>
              <w:pStyle w:val="ListParagraph"/>
              <w:numPr>
                <w:ilvl w:val="0"/>
                <w:numId w:val="21"/>
              </w:numPr>
              <w:rPr>
                <w:rFonts w:cs="Arial"/>
              </w:rPr>
            </w:pPr>
            <w:r w:rsidRPr="0E3DED5E">
              <w:rPr>
                <w:rFonts w:ascii="Tahoma" w:hAnsi="Tahoma" w:cs="Tahoma"/>
              </w:rPr>
              <w:t>Experience of budget management</w:t>
            </w:r>
          </w:p>
          <w:p w14:paraId="357E7075" w14:textId="144A8922" w:rsidR="00057FD4" w:rsidRPr="00B02164" w:rsidRDefault="00057FD4" w:rsidP="0E3DED5E">
            <w:pPr>
              <w:pStyle w:val="ListParagraph"/>
              <w:rPr>
                <w:rFonts w:cs="Arial"/>
              </w:rPr>
            </w:pPr>
          </w:p>
          <w:p w14:paraId="3C9D15DB" w14:textId="2EC73197" w:rsidR="00057FD4" w:rsidRPr="00B02164" w:rsidRDefault="5DC5E511" w:rsidP="0E3DED5E">
            <w:pPr>
              <w:rPr>
                <w:rFonts w:ascii="Tahoma" w:hAnsi="Tahoma" w:cs="Tahoma"/>
              </w:rPr>
            </w:pPr>
            <w:r w:rsidRPr="0E3DED5E">
              <w:rPr>
                <w:rFonts w:ascii="Tahoma" w:hAnsi="Tahoma" w:cs="Tahoma"/>
              </w:rPr>
              <w:t>Desirable</w:t>
            </w:r>
            <w:r w:rsidR="00057FD4">
              <w:br/>
            </w:r>
          </w:p>
          <w:p w14:paraId="67D14192" w14:textId="16358E47" w:rsidR="00057FD4" w:rsidRPr="00B02164" w:rsidRDefault="5DC5E511" w:rsidP="0E3DED5E">
            <w:pPr>
              <w:pStyle w:val="ListParagraph"/>
              <w:numPr>
                <w:ilvl w:val="0"/>
                <w:numId w:val="21"/>
              </w:numPr>
              <w:rPr>
                <w:rFonts w:ascii="Tahoma" w:hAnsi="Tahoma" w:cs="Tahoma"/>
              </w:rPr>
            </w:pPr>
            <w:r w:rsidRPr="0E3DED5E">
              <w:rPr>
                <w:rFonts w:ascii="Tahoma" w:hAnsi="Tahoma" w:cs="Tahoma"/>
              </w:rPr>
              <w:t xml:space="preserve">Extensive </w:t>
            </w:r>
            <w:r w:rsidR="78C3AC01" w:rsidRPr="0E3DED5E">
              <w:rPr>
                <w:rFonts w:ascii="Tahoma" w:hAnsi="Tahoma" w:cs="Tahoma"/>
              </w:rPr>
              <w:t>Leadership</w:t>
            </w:r>
            <w:r w:rsidRPr="0E3DED5E">
              <w:rPr>
                <w:rFonts w:ascii="Tahoma" w:hAnsi="Tahoma" w:cs="Tahoma"/>
              </w:rPr>
              <w:t xml:space="preserve"> experience within a clinical setting</w:t>
            </w:r>
          </w:p>
          <w:p w14:paraId="2747DD50" w14:textId="7B562739" w:rsidR="00057FD4" w:rsidRPr="00B02164" w:rsidRDefault="5DC5E511" w:rsidP="0E3DED5E">
            <w:pPr>
              <w:pStyle w:val="ListParagraph"/>
              <w:numPr>
                <w:ilvl w:val="0"/>
                <w:numId w:val="21"/>
              </w:numPr>
              <w:rPr>
                <w:rFonts w:ascii="Tahoma" w:hAnsi="Tahoma" w:cs="Tahoma"/>
              </w:rPr>
            </w:pPr>
            <w:r w:rsidRPr="0E3DED5E">
              <w:rPr>
                <w:rFonts w:ascii="Tahoma" w:hAnsi="Tahoma" w:cs="Tahoma"/>
              </w:rPr>
              <w:t>Working in a palliative care setting</w:t>
            </w:r>
          </w:p>
          <w:p w14:paraId="76038495" w14:textId="540B3726" w:rsidR="00057FD4" w:rsidRPr="00B02164" w:rsidRDefault="00057FD4" w:rsidP="0E3DED5E">
            <w:pPr>
              <w:pStyle w:val="ListParagraph"/>
              <w:rPr>
                <w:rFonts w:ascii="Tahoma" w:hAnsi="Tahoma" w:cs="Tahoma"/>
              </w:rPr>
            </w:pPr>
            <w:r>
              <w:br/>
            </w:r>
          </w:p>
        </w:tc>
        <w:tc>
          <w:tcPr>
            <w:tcW w:w="1337" w:type="dxa"/>
            <w:tcBorders>
              <w:top w:val="single" w:sz="6" w:space="0" w:color="auto"/>
              <w:left w:val="nil"/>
              <w:bottom w:val="single" w:sz="6" w:space="0" w:color="auto"/>
              <w:right w:val="single" w:sz="6" w:space="0" w:color="auto"/>
            </w:tcBorders>
          </w:tcPr>
          <w:p w14:paraId="7886694D" w14:textId="77777777" w:rsidR="00057FD4" w:rsidRPr="00B52A76" w:rsidRDefault="00B02164" w:rsidP="00057FD4">
            <w:pPr>
              <w:rPr>
                <w:rFonts w:cs="Arial"/>
                <w:szCs w:val="22"/>
                <w:lang w:val="it-IT"/>
              </w:rPr>
            </w:pPr>
            <w:r w:rsidRPr="00B52A76">
              <w:rPr>
                <w:rFonts w:cs="Arial"/>
                <w:szCs w:val="22"/>
                <w:lang w:val="it-IT"/>
              </w:rPr>
              <w:t>A/I</w:t>
            </w:r>
          </w:p>
          <w:p w14:paraId="760D7B8E" w14:textId="77777777" w:rsidR="0018252A" w:rsidRPr="00B52A76" w:rsidRDefault="0018252A" w:rsidP="00057FD4">
            <w:pPr>
              <w:rPr>
                <w:rFonts w:cs="Arial"/>
                <w:szCs w:val="22"/>
                <w:lang w:val="it-IT"/>
              </w:rPr>
            </w:pPr>
            <w:r w:rsidRPr="00B52A76">
              <w:rPr>
                <w:rFonts w:cs="Arial"/>
                <w:szCs w:val="22"/>
                <w:lang w:val="it-IT"/>
              </w:rPr>
              <w:t>A/I</w:t>
            </w:r>
          </w:p>
          <w:p w14:paraId="67763937" w14:textId="77777777" w:rsidR="0018252A" w:rsidRPr="00B52A76" w:rsidRDefault="0018252A" w:rsidP="00057FD4">
            <w:pPr>
              <w:rPr>
                <w:rFonts w:cs="Arial"/>
                <w:szCs w:val="22"/>
                <w:lang w:val="it-IT"/>
              </w:rPr>
            </w:pPr>
            <w:r w:rsidRPr="00B52A76">
              <w:rPr>
                <w:rFonts w:cs="Arial"/>
                <w:szCs w:val="22"/>
                <w:lang w:val="it-IT"/>
              </w:rPr>
              <w:t>A/I</w:t>
            </w:r>
          </w:p>
          <w:p w14:paraId="2018AF97" w14:textId="77777777" w:rsidR="0018252A" w:rsidRPr="00B52A76" w:rsidRDefault="0018252A" w:rsidP="00057FD4">
            <w:pPr>
              <w:rPr>
                <w:rFonts w:cs="Arial"/>
                <w:szCs w:val="22"/>
                <w:lang w:val="it-IT"/>
              </w:rPr>
            </w:pPr>
          </w:p>
          <w:p w14:paraId="3FECED5E" w14:textId="77777777" w:rsidR="0018252A" w:rsidRPr="00B52A76" w:rsidRDefault="0018252A" w:rsidP="00057FD4">
            <w:pPr>
              <w:rPr>
                <w:rFonts w:cs="Arial"/>
                <w:szCs w:val="22"/>
                <w:lang w:val="it-IT"/>
              </w:rPr>
            </w:pPr>
            <w:r w:rsidRPr="00B52A76">
              <w:rPr>
                <w:rFonts w:cs="Arial"/>
                <w:szCs w:val="22"/>
                <w:lang w:val="it-IT"/>
              </w:rPr>
              <w:t>A/I</w:t>
            </w:r>
          </w:p>
          <w:p w14:paraId="5F63E6E3" w14:textId="77777777" w:rsidR="0018252A" w:rsidRPr="00B52A76" w:rsidRDefault="0018252A" w:rsidP="00057FD4">
            <w:pPr>
              <w:rPr>
                <w:rFonts w:cs="Arial"/>
                <w:szCs w:val="22"/>
                <w:lang w:val="it-IT"/>
              </w:rPr>
            </w:pPr>
          </w:p>
          <w:p w14:paraId="3222690F" w14:textId="77777777" w:rsidR="0018252A" w:rsidRPr="00B52A76" w:rsidRDefault="0018252A" w:rsidP="00057FD4">
            <w:pPr>
              <w:rPr>
                <w:rFonts w:cs="Arial"/>
                <w:szCs w:val="22"/>
                <w:lang w:val="it-IT"/>
              </w:rPr>
            </w:pPr>
          </w:p>
          <w:p w14:paraId="756668AA" w14:textId="77777777" w:rsidR="0018252A" w:rsidRPr="00B52A76" w:rsidRDefault="0018252A" w:rsidP="00057FD4">
            <w:pPr>
              <w:rPr>
                <w:rFonts w:cs="Arial"/>
                <w:szCs w:val="22"/>
                <w:lang w:val="it-IT"/>
              </w:rPr>
            </w:pPr>
            <w:r w:rsidRPr="00B52A76">
              <w:rPr>
                <w:rFonts w:cs="Arial"/>
                <w:szCs w:val="22"/>
                <w:lang w:val="it-IT"/>
              </w:rPr>
              <w:t>A/I</w:t>
            </w:r>
          </w:p>
          <w:p w14:paraId="0B96CB78" w14:textId="77777777" w:rsidR="0018252A" w:rsidRPr="00B52A76" w:rsidRDefault="0018252A" w:rsidP="00057FD4">
            <w:pPr>
              <w:rPr>
                <w:rFonts w:cs="Arial"/>
                <w:szCs w:val="22"/>
                <w:lang w:val="it-IT"/>
              </w:rPr>
            </w:pPr>
          </w:p>
          <w:p w14:paraId="0C5F19D6" w14:textId="3F15B8A0" w:rsidR="0018252A" w:rsidRPr="00B52A76" w:rsidRDefault="0018252A" w:rsidP="0E3DED5E">
            <w:pPr>
              <w:rPr>
                <w:rFonts w:cs="Arial"/>
                <w:lang w:val="it-IT"/>
              </w:rPr>
            </w:pPr>
            <w:r w:rsidRPr="00B52A76">
              <w:rPr>
                <w:rFonts w:cs="Arial"/>
                <w:lang w:val="it-IT"/>
              </w:rPr>
              <w:t>A/I</w:t>
            </w:r>
          </w:p>
          <w:p w14:paraId="6135E826" w14:textId="4AE76B29" w:rsidR="0018252A" w:rsidRPr="00B52A76" w:rsidRDefault="0018252A" w:rsidP="0E3DED5E">
            <w:pPr>
              <w:rPr>
                <w:rFonts w:cs="Arial"/>
                <w:lang w:val="it-IT"/>
              </w:rPr>
            </w:pPr>
          </w:p>
          <w:p w14:paraId="55964F91" w14:textId="7D720709" w:rsidR="0018252A" w:rsidRPr="00B52A76" w:rsidRDefault="0018252A" w:rsidP="0E3DED5E">
            <w:pPr>
              <w:rPr>
                <w:rFonts w:cs="Arial"/>
                <w:lang w:val="it-IT"/>
              </w:rPr>
            </w:pPr>
          </w:p>
          <w:p w14:paraId="68984A84" w14:textId="4A943D93" w:rsidR="0018252A" w:rsidRPr="002B56B5" w:rsidRDefault="27B2201F" w:rsidP="0E3DED5E">
            <w:pPr>
              <w:rPr>
                <w:rFonts w:cs="Arial"/>
              </w:rPr>
            </w:pPr>
            <w:r w:rsidRPr="0E3DED5E">
              <w:rPr>
                <w:rFonts w:cs="Arial"/>
              </w:rPr>
              <w:t>A</w:t>
            </w:r>
          </w:p>
          <w:p w14:paraId="30780542" w14:textId="2734B0CC" w:rsidR="0018252A" w:rsidRPr="002B56B5" w:rsidRDefault="0018252A" w:rsidP="0E3DED5E">
            <w:pPr>
              <w:rPr>
                <w:rFonts w:cs="Arial"/>
              </w:rPr>
            </w:pPr>
          </w:p>
          <w:p w14:paraId="76038496" w14:textId="03B245AE" w:rsidR="0018252A" w:rsidRPr="002B56B5" w:rsidRDefault="27B2201F" w:rsidP="0E3DED5E">
            <w:pPr>
              <w:rPr>
                <w:rFonts w:cs="Arial"/>
              </w:rPr>
            </w:pPr>
            <w:r w:rsidRPr="0E3DED5E">
              <w:rPr>
                <w:rFonts w:cs="Arial"/>
              </w:rPr>
              <w:t>A</w:t>
            </w:r>
          </w:p>
        </w:tc>
      </w:tr>
      <w:tr w:rsidR="00057FD4" w:rsidRPr="002B56B5" w14:paraId="7603849D" w14:textId="77777777" w:rsidTr="0E3DED5E">
        <w:trPr>
          <w:jc w:val="center"/>
        </w:trPr>
        <w:tc>
          <w:tcPr>
            <w:tcW w:w="1809" w:type="dxa"/>
            <w:tcBorders>
              <w:top w:val="single" w:sz="6" w:space="0" w:color="auto"/>
              <w:bottom w:val="single" w:sz="6" w:space="0" w:color="auto"/>
              <w:right w:val="single" w:sz="6" w:space="0" w:color="auto"/>
            </w:tcBorders>
          </w:tcPr>
          <w:p w14:paraId="76038499" w14:textId="77777777" w:rsidR="00057FD4" w:rsidRPr="002B56B5" w:rsidRDefault="00057FD4" w:rsidP="00057FD4">
            <w:pPr>
              <w:rPr>
                <w:rFonts w:cs="Arial"/>
                <w:b/>
                <w:szCs w:val="22"/>
              </w:rPr>
            </w:pPr>
            <w:r w:rsidRPr="002B56B5">
              <w:rPr>
                <w:rFonts w:cs="Arial"/>
                <w:b/>
                <w:szCs w:val="22"/>
              </w:rPr>
              <w:t>Qualifications and training</w:t>
            </w:r>
          </w:p>
        </w:tc>
        <w:tc>
          <w:tcPr>
            <w:tcW w:w="6096" w:type="dxa"/>
            <w:tcBorders>
              <w:top w:val="single" w:sz="6" w:space="0" w:color="auto"/>
              <w:left w:val="nil"/>
              <w:bottom w:val="single" w:sz="6" w:space="0" w:color="auto"/>
              <w:right w:val="single" w:sz="6" w:space="0" w:color="auto"/>
            </w:tcBorders>
          </w:tcPr>
          <w:p w14:paraId="346DACF5" w14:textId="305F979C" w:rsidR="00057FD4" w:rsidRPr="00B02164" w:rsidRDefault="00057FD4" w:rsidP="005F00C1">
            <w:pPr>
              <w:pStyle w:val="ListParagraph"/>
              <w:numPr>
                <w:ilvl w:val="0"/>
                <w:numId w:val="22"/>
              </w:numPr>
              <w:rPr>
                <w:rFonts w:ascii="Tahoma" w:hAnsi="Tahoma" w:cs="Tahoma"/>
                <w:szCs w:val="22"/>
              </w:rPr>
            </w:pPr>
            <w:r w:rsidRPr="0E3DED5E">
              <w:rPr>
                <w:rFonts w:ascii="Tahoma" w:hAnsi="Tahoma" w:cs="Tahoma"/>
              </w:rPr>
              <w:t>Educated to degree or equivalent</w:t>
            </w:r>
          </w:p>
          <w:p w14:paraId="4B874495" w14:textId="01334944" w:rsidR="00057FD4" w:rsidRPr="00B02164" w:rsidRDefault="00057FD4" w:rsidP="005F00C1">
            <w:pPr>
              <w:pStyle w:val="ListParagraph"/>
              <w:numPr>
                <w:ilvl w:val="0"/>
                <w:numId w:val="22"/>
              </w:numPr>
              <w:rPr>
                <w:rFonts w:ascii="Tahoma" w:hAnsi="Tahoma" w:cs="Tahoma"/>
                <w:szCs w:val="22"/>
              </w:rPr>
            </w:pPr>
            <w:r w:rsidRPr="00B02164">
              <w:rPr>
                <w:rFonts w:ascii="Tahoma" w:hAnsi="Tahoma" w:cs="Tahoma"/>
                <w:szCs w:val="22"/>
              </w:rPr>
              <w:t xml:space="preserve">Evidence of continued professional development </w:t>
            </w:r>
          </w:p>
          <w:p w14:paraId="3726DDBF" w14:textId="77777777" w:rsidR="00ED23F5" w:rsidRDefault="00ED23F5" w:rsidP="00057FD4">
            <w:pPr>
              <w:jc w:val="both"/>
              <w:rPr>
                <w:rFonts w:ascii="Tahoma" w:hAnsi="Tahoma" w:cs="Tahoma"/>
                <w:szCs w:val="22"/>
              </w:rPr>
            </w:pPr>
          </w:p>
          <w:p w14:paraId="012DEF3D" w14:textId="48F25D36" w:rsidR="00ED23F5" w:rsidRDefault="00ED23F5" w:rsidP="00057FD4">
            <w:pPr>
              <w:jc w:val="both"/>
              <w:rPr>
                <w:rFonts w:ascii="Tahoma" w:hAnsi="Tahoma" w:cs="Tahoma"/>
                <w:szCs w:val="22"/>
              </w:rPr>
            </w:pPr>
            <w:r>
              <w:rPr>
                <w:rFonts w:ascii="Tahoma" w:hAnsi="Tahoma" w:cs="Tahoma"/>
                <w:szCs w:val="22"/>
              </w:rPr>
              <w:t>Desirable</w:t>
            </w:r>
          </w:p>
          <w:p w14:paraId="598489BD" w14:textId="77777777" w:rsidR="00ED23F5" w:rsidRDefault="00ED23F5" w:rsidP="00057FD4">
            <w:pPr>
              <w:jc w:val="both"/>
              <w:rPr>
                <w:rFonts w:ascii="Tahoma" w:hAnsi="Tahoma" w:cs="Tahoma"/>
                <w:szCs w:val="22"/>
              </w:rPr>
            </w:pPr>
          </w:p>
          <w:p w14:paraId="1F5EED36" w14:textId="2D0BF8C5" w:rsidR="00057FD4" w:rsidRPr="00B02164" w:rsidRDefault="00057FD4" w:rsidP="005F00C1">
            <w:pPr>
              <w:pStyle w:val="ListParagraph"/>
              <w:numPr>
                <w:ilvl w:val="0"/>
                <w:numId w:val="23"/>
              </w:numPr>
              <w:jc w:val="both"/>
              <w:rPr>
                <w:rFonts w:ascii="Tahoma" w:hAnsi="Tahoma" w:cs="Tahoma"/>
                <w:szCs w:val="22"/>
              </w:rPr>
            </w:pPr>
            <w:r w:rsidRPr="00B02164">
              <w:rPr>
                <w:rFonts w:ascii="Tahoma" w:hAnsi="Tahoma" w:cs="Tahoma"/>
                <w:szCs w:val="22"/>
              </w:rPr>
              <w:t>Teaching qualification</w:t>
            </w:r>
          </w:p>
          <w:p w14:paraId="4A801F0E" w14:textId="299B0198" w:rsidR="00057FD4" w:rsidRPr="00B02164" w:rsidRDefault="5073BEC8" w:rsidP="4B2E0943">
            <w:pPr>
              <w:pStyle w:val="ListParagraph"/>
              <w:numPr>
                <w:ilvl w:val="0"/>
                <w:numId w:val="23"/>
              </w:numPr>
              <w:rPr>
                <w:rFonts w:cs="Arial"/>
              </w:rPr>
            </w:pPr>
            <w:r w:rsidRPr="0E3DED5E">
              <w:rPr>
                <w:rFonts w:ascii="Tahoma" w:hAnsi="Tahoma" w:cs="Tahoma"/>
              </w:rPr>
              <w:t>Management qualification</w:t>
            </w:r>
          </w:p>
          <w:p w14:paraId="213A404B" w14:textId="61306251" w:rsidR="6253FCC5" w:rsidRDefault="6253FCC5" w:rsidP="0E3DED5E">
            <w:pPr>
              <w:pStyle w:val="ListParagraph"/>
              <w:numPr>
                <w:ilvl w:val="0"/>
                <w:numId w:val="23"/>
              </w:numPr>
              <w:rPr>
                <w:rFonts w:ascii="Tahoma" w:hAnsi="Tahoma" w:cs="Tahoma"/>
              </w:rPr>
            </w:pPr>
            <w:r w:rsidRPr="0E3DED5E">
              <w:rPr>
                <w:rFonts w:ascii="Tahoma" w:hAnsi="Tahoma" w:cs="Tahoma"/>
              </w:rPr>
              <w:t>Qualification or experience in palliative care</w:t>
            </w:r>
          </w:p>
          <w:p w14:paraId="7DF17341" w14:textId="77777777" w:rsidR="00057FD4" w:rsidRPr="000B5F2C" w:rsidRDefault="18C57E23" w:rsidP="4B2E0943">
            <w:pPr>
              <w:pStyle w:val="ListParagraph"/>
              <w:numPr>
                <w:ilvl w:val="0"/>
                <w:numId w:val="23"/>
              </w:numPr>
              <w:rPr>
                <w:rFonts w:cs="Arial"/>
              </w:rPr>
            </w:pPr>
            <w:r w:rsidRPr="4B2E0943">
              <w:rPr>
                <w:rFonts w:ascii="Tahoma" w:hAnsi="Tahoma" w:cs="Tahoma"/>
              </w:rPr>
              <w:t xml:space="preserve">Educated to </w:t>
            </w:r>
            <w:proofErr w:type="spellStart"/>
            <w:r w:rsidRPr="4B2E0943">
              <w:rPr>
                <w:rFonts w:ascii="Tahoma" w:hAnsi="Tahoma" w:cs="Tahoma"/>
              </w:rPr>
              <w:t>Msc</w:t>
            </w:r>
            <w:proofErr w:type="spellEnd"/>
            <w:r w:rsidRPr="4B2E0943">
              <w:rPr>
                <w:rFonts w:ascii="Tahoma" w:hAnsi="Tahoma" w:cs="Tahoma"/>
              </w:rPr>
              <w:t>/MA or equivalent</w:t>
            </w:r>
          </w:p>
          <w:p w14:paraId="7603849B" w14:textId="6FB58486" w:rsidR="000B5F2C" w:rsidRPr="00B02164" w:rsidRDefault="000B5F2C" w:rsidP="000B5F2C">
            <w:pPr>
              <w:pStyle w:val="ListParagraph"/>
              <w:numPr>
                <w:ilvl w:val="0"/>
                <w:numId w:val="23"/>
              </w:numPr>
              <w:rPr>
                <w:rFonts w:cs="Arial"/>
              </w:rPr>
            </w:pPr>
            <w:r w:rsidRPr="000B5F2C">
              <w:rPr>
                <w:rFonts w:cs="Arial"/>
              </w:rPr>
              <w:t xml:space="preserve">AHP or </w:t>
            </w:r>
            <w:r>
              <w:rPr>
                <w:rFonts w:cs="Arial"/>
              </w:rPr>
              <w:t>R</w:t>
            </w:r>
            <w:r w:rsidRPr="000B5F2C">
              <w:rPr>
                <w:rFonts w:cs="Arial"/>
              </w:rPr>
              <w:t xml:space="preserve">egistered </w:t>
            </w:r>
            <w:r>
              <w:rPr>
                <w:rFonts w:cs="Arial"/>
              </w:rPr>
              <w:t>N</w:t>
            </w:r>
            <w:r w:rsidRPr="000B5F2C">
              <w:rPr>
                <w:rFonts w:cs="Arial"/>
              </w:rPr>
              <w:t xml:space="preserve">urse </w:t>
            </w:r>
          </w:p>
        </w:tc>
        <w:tc>
          <w:tcPr>
            <w:tcW w:w="1337" w:type="dxa"/>
            <w:tcBorders>
              <w:top w:val="single" w:sz="6" w:space="0" w:color="auto"/>
              <w:left w:val="nil"/>
              <w:bottom w:val="single" w:sz="6" w:space="0" w:color="auto"/>
              <w:right w:val="single" w:sz="6" w:space="0" w:color="auto"/>
            </w:tcBorders>
          </w:tcPr>
          <w:p w14:paraId="42679F2E" w14:textId="77777777" w:rsidR="00057FD4" w:rsidRDefault="0018252A" w:rsidP="00057FD4">
            <w:pPr>
              <w:ind w:left="64"/>
              <w:rPr>
                <w:rFonts w:cs="Arial"/>
                <w:szCs w:val="22"/>
              </w:rPr>
            </w:pPr>
            <w:r>
              <w:rPr>
                <w:rFonts w:cs="Arial"/>
                <w:szCs w:val="22"/>
              </w:rPr>
              <w:t>A</w:t>
            </w:r>
          </w:p>
          <w:p w14:paraId="66954A7A" w14:textId="77777777" w:rsidR="000B5F2C" w:rsidRDefault="000B5F2C" w:rsidP="00057FD4">
            <w:pPr>
              <w:ind w:left="64"/>
              <w:rPr>
                <w:rFonts w:cs="Arial"/>
                <w:szCs w:val="22"/>
              </w:rPr>
            </w:pPr>
          </w:p>
          <w:p w14:paraId="0F5852C6" w14:textId="77777777" w:rsidR="000B5F2C" w:rsidRDefault="000B5F2C" w:rsidP="00057FD4">
            <w:pPr>
              <w:ind w:left="64"/>
              <w:rPr>
                <w:rFonts w:cs="Arial"/>
                <w:szCs w:val="22"/>
              </w:rPr>
            </w:pPr>
          </w:p>
          <w:p w14:paraId="33C4FDB6" w14:textId="77777777" w:rsidR="000B5F2C" w:rsidRDefault="000B5F2C" w:rsidP="00057FD4">
            <w:pPr>
              <w:ind w:left="64"/>
              <w:rPr>
                <w:rFonts w:cs="Arial"/>
                <w:szCs w:val="22"/>
              </w:rPr>
            </w:pPr>
          </w:p>
          <w:p w14:paraId="435701BF" w14:textId="77777777" w:rsidR="000B5F2C" w:rsidRDefault="000B5F2C" w:rsidP="00057FD4">
            <w:pPr>
              <w:ind w:left="64"/>
              <w:rPr>
                <w:rFonts w:cs="Arial"/>
                <w:szCs w:val="22"/>
              </w:rPr>
            </w:pPr>
          </w:p>
          <w:p w14:paraId="26E4440B" w14:textId="77777777" w:rsidR="0018252A" w:rsidRDefault="0018252A" w:rsidP="00057FD4">
            <w:pPr>
              <w:ind w:left="64"/>
              <w:rPr>
                <w:rFonts w:cs="Arial"/>
                <w:szCs w:val="22"/>
              </w:rPr>
            </w:pPr>
            <w:r>
              <w:rPr>
                <w:rFonts w:cs="Arial"/>
                <w:szCs w:val="22"/>
              </w:rPr>
              <w:t>A</w:t>
            </w:r>
          </w:p>
          <w:p w14:paraId="170C312F" w14:textId="77777777" w:rsidR="0018252A" w:rsidRDefault="0018252A" w:rsidP="00057FD4">
            <w:pPr>
              <w:ind w:left="64"/>
              <w:rPr>
                <w:rFonts w:cs="Arial"/>
                <w:szCs w:val="22"/>
              </w:rPr>
            </w:pPr>
            <w:r>
              <w:rPr>
                <w:rFonts w:cs="Arial"/>
                <w:szCs w:val="22"/>
              </w:rPr>
              <w:t>A</w:t>
            </w:r>
          </w:p>
          <w:p w14:paraId="095DD996" w14:textId="7070FB06" w:rsidR="0018252A" w:rsidRDefault="0018252A" w:rsidP="00057FD4">
            <w:pPr>
              <w:ind w:left="64"/>
              <w:rPr>
                <w:rFonts w:cs="Arial"/>
                <w:szCs w:val="22"/>
              </w:rPr>
            </w:pPr>
            <w:r>
              <w:rPr>
                <w:rFonts w:cs="Arial"/>
                <w:szCs w:val="22"/>
              </w:rPr>
              <w:t>A</w:t>
            </w:r>
          </w:p>
          <w:p w14:paraId="5BCC44DB" w14:textId="77777777" w:rsidR="0018252A" w:rsidRDefault="0018252A" w:rsidP="00057FD4">
            <w:pPr>
              <w:ind w:left="64"/>
              <w:rPr>
                <w:rFonts w:cs="Arial"/>
                <w:szCs w:val="22"/>
              </w:rPr>
            </w:pPr>
            <w:r>
              <w:rPr>
                <w:rFonts w:cs="Arial"/>
                <w:szCs w:val="22"/>
              </w:rPr>
              <w:t>A</w:t>
            </w:r>
          </w:p>
          <w:p w14:paraId="6F714F47" w14:textId="57E9E2EE" w:rsidR="0018252A" w:rsidRPr="002B56B5" w:rsidRDefault="380A06CC" w:rsidP="4B2E0943">
            <w:pPr>
              <w:ind w:left="64"/>
              <w:rPr>
                <w:rFonts w:cs="Arial"/>
              </w:rPr>
            </w:pPr>
            <w:r w:rsidRPr="4B2E0943">
              <w:rPr>
                <w:rFonts w:cs="Arial"/>
              </w:rPr>
              <w:t>A</w:t>
            </w:r>
          </w:p>
          <w:p w14:paraId="139F325E" w14:textId="7BEADCAB" w:rsidR="0018252A" w:rsidRDefault="0018252A" w:rsidP="4B2E0943">
            <w:pPr>
              <w:ind w:left="64"/>
              <w:rPr>
                <w:rFonts w:cs="Arial"/>
              </w:rPr>
            </w:pPr>
          </w:p>
          <w:p w14:paraId="7603849C" w14:textId="7C20759E" w:rsidR="000B5F2C" w:rsidRPr="002B56B5" w:rsidRDefault="000B5F2C" w:rsidP="4B2E0943">
            <w:pPr>
              <w:ind w:left="64"/>
              <w:rPr>
                <w:rFonts w:cs="Arial"/>
              </w:rPr>
            </w:pPr>
          </w:p>
        </w:tc>
      </w:tr>
      <w:tr w:rsidR="006C3175" w:rsidRPr="002B56B5" w14:paraId="760384A7" w14:textId="77777777" w:rsidTr="0E3DED5E">
        <w:trPr>
          <w:jc w:val="center"/>
        </w:trPr>
        <w:tc>
          <w:tcPr>
            <w:tcW w:w="1809" w:type="dxa"/>
            <w:tcBorders>
              <w:top w:val="single" w:sz="6" w:space="0" w:color="auto"/>
              <w:bottom w:val="single" w:sz="6" w:space="0" w:color="auto"/>
              <w:right w:val="single" w:sz="6" w:space="0" w:color="auto"/>
            </w:tcBorders>
          </w:tcPr>
          <w:p w14:paraId="760384A0" w14:textId="46B21975" w:rsidR="006C3175" w:rsidRPr="002B56B5" w:rsidRDefault="006C3175" w:rsidP="006C3175">
            <w:pPr>
              <w:rPr>
                <w:rFonts w:cs="Arial"/>
                <w:b/>
                <w:szCs w:val="22"/>
              </w:rPr>
            </w:pPr>
            <w:r w:rsidRPr="002B56B5">
              <w:rPr>
                <w:rFonts w:cs="Arial"/>
                <w:b/>
                <w:szCs w:val="22"/>
              </w:rPr>
              <w:t>Knowledge, skills and abilities</w:t>
            </w:r>
          </w:p>
        </w:tc>
        <w:tc>
          <w:tcPr>
            <w:tcW w:w="6096" w:type="dxa"/>
            <w:tcBorders>
              <w:top w:val="single" w:sz="6" w:space="0" w:color="auto"/>
              <w:left w:val="nil"/>
              <w:bottom w:val="single" w:sz="6" w:space="0" w:color="auto"/>
              <w:right w:val="single" w:sz="6" w:space="0" w:color="auto"/>
            </w:tcBorders>
          </w:tcPr>
          <w:p w14:paraId="33E75FDF" w14:textId="77777777" w:rsidR="006C3175" w:rsidRPr="00B02164" w:rsidRDefault="006C3175" w:rsidP="005F00C1">
            <w:pPr>
              <w:pStyle w:val="ListParagraph"/>
              <w:widowControl/>
              <w:numPr>
                <w:ilvl w:val="0"/>
                <w:numId w:val="20"/>
              </w:numPr>
              <w:jc w:val="both"/>
              <w:rPr>
                <w:rFonts w:ascii="Tahoma" w:hAnsi="Tahoma" w:cs="Tahoma"/>
                <w:szCs w:val="22"/>
              </w:rPr>
            </w:pPr>
            <w:r w:rsidRPr="00B02164">
              <w:rPr>
                <w:rFonts w:ascii="Tahoma" w:hAnsi="Tahoma" w:cs="Tahoma"/>
                <w:szCs w:val="22"/>
              </w:rPr>
              <w:t>Excellent communication and interpersonal skills</w:t>
            </w:r>
          </w:p>
          <w:p w14:paraId="4E55AB3A" w14:textId="310E2AE8" w:rsidR="006C3175" w:rsidRPr="00B02164" w:rsidRDefault="6688C86C" w:rsidP="0E3DED5E">
            <w:pPr>
              <w:pStyle w:val="ListParagraph"/>
              <w:widowControl/>
              <w:numPr>
                <w:ilvl w:val="0"/>
                <w:numId w:val="20"/>
              </w:numPr>
              <w:jc w:val="both"/>
              <w:rPr>
                <w:rFonts w:ascii="Tahoma" w:hAnsi="Tahoma" w:cs="Tahoma"/>
              </w:rPr>
            </w:pPr>
            <w:r w:rsidRPr="0E3DED5E">
              <w:rPr>
                <w:rFonts w:ascii="Tahoma" w:hAnsi="Tahoma" w:cs="Tahoma"/>
              </w:rPr>
              <w:t xml:space="preserve">Exceptional </w:t>
            </w:r>
            <w:r w:rsidR="006C3175" w:rsidRPr="0E3DED5E">
              <w:rPr>
                <w:rFonts w:ascii="Tahoma" w:hAnsi="Tahoma" w:cs="Tahoma"/>
              </w:rPr>
              <w:t xml:space="preserve">Line management </w:t>
            </w:r>
            <w:r w:rsidR="47DC5004" w:rsidRPr="0E3DED5E">
              <w:rPr>
                <w:rFonts w:ascii="Tahoma" w:hAnsi="Tahoma" w:cs="Tahoma"/>
              </w:rPr>
              <w:t xml:space="preserve">and coaching </w:t>
            </w:r>
            <w:r w:rsidR="006C3175" w:rsidRPr="0E3DED5E">
              <w:rPr>
                <w:rFonts w:ascii="Tahoma" w:hAnsi="Tahoma" w:cs="Tahoma"/>
              </w:rPr>
              <w:t>skills</w:t>
            </w:r>
          </w:p>
          <w:p w14:paraId="4796B945" w14:textId="77777777" w:rsidR="006C3175" w:rsidRPr="00B02164" w:rsidRDefault="006C3175" w:rsidP="005F00C1">
            <w:pPr>
              <w:pStyle w:val="ListParagraph"/>
              <w:widowControl/>
              <w:numPr>
                <w:ilvl w:val="0"/>
                <w:numId w:val="20"/>
              </w:numPr>
              <w:jc w:val="both"/>
              <w:rPr>
                <w:rFonts w:ascii="Tahoma" w:hAnsi="Tahoma" w:cs="Tahoma"/>
                <w:szCs w:val="22"/>
              </w:rPr>
            </w:pPr>
            <w:r w:rsidRPr="00B02164">
              <w:rPr>
                <w:rFonts w:ascii="Tahoma" w:hAnsi="Tahoma" w:cs="Tahoma"/>
                <w:szCs w:val="22"/>
              </w:rPr>
              <w:t>Exceptional team working skills</w:t>
            </w:r>
          </w:p>
          <w:p w14:paraId="7C4E66CD" w14:textId="77777777" w:rsidR="006C3175" w:rsidRPr="00B02164" w:rsidRDefault="006C3175" w:rsidP="005F00C1">
            <w:pPr>
              <w:pStyle w:val="ListParagraph"/>
              <w:widowControl/>
              <w:numPr>
                <w:ilvl w:val="0"/>
                <w:numId w:val="20"/>
              </w:numPr>
              <w:jc w:val="both"/>
              <w:rPr>
                <w:rFonts w:ascii="Tahoma" w:hAnsi="Tahoma" w:cs="Tahoma"/>
                <w:szCs w:val="22"/>
              </w:rPr>
            </w:pPr>
            <w:r w:rsidRPr="00B02164">
              <w:rPr>
                <w:rFonts w:ascii="Tahoma" w:hAnsi="Tahoma" w:cs="Tahoma"/>
                <w:szCs w:val="22"/>
              </w:rPr>
              <w:t>Organisational skills and able to work to agreed priorities, targets and deadlines, using a structured and systematic approach</w:t>
            </w:r>
          </w:p>
          <w:p w14:paraId="66CAC566" w14:textId="77777777" w:rsidR="006C3175" w:rsidRPr="00B02164" w:rsidRDefault="006C3175" w:rsidP="005F00C1">
            <w:pPr>
              <w:pStyle w:val="ListParagraph"/>
              <w:widowControl/>
              <w:numPr>
                <w:ilvl w:val="0"/>
                <w:numId w:val="20"/>
              </w:numPr>
              <w:jc w:val="both"/>
              <w:rPr>
                <w:rFonts w:ascii="Tahoma" w:hAnsi="Tahoma" w:cs="Tahoma"/>
                <w:szCs w:val="22"/>
              </w:rPr>
            </w:pPr>
            <w:r w:rsidRPr="0E3DED5E">
              <w:rPr>
                <w:rFonts w:ascii="Tahoma" w:hAnsi="Tahoma" w:cs="Tahoma"/>
              </w:rPr>
              <w:t>Proactive, supportive and collaborative management style</w:t>
            </w:r>
            <w:r>
              <w:tab/>
            </w:r>
            <w:r w:rsidRPr="0E3DED5E">
              <w:rPr>
                <w:rFonts w:ascii="Tahoma" w:hAnsi="Tahoma" w:cs="Tahoma"/>
              </w:rPr>
              <w:t xml:space="preserve"> </w:t>
            </w:r>
          </w:p>
          <w:p w14:paraId="0923FB4F" w14:textId="77777777" w:rsidR="006C3175" w:rsidRPr="00B02164" w:rsidRDefault="006C3175" w:rsidP="005F00C1">
            <w:pPr>
              <w:pStyle w:val="ListParagraph"/>
              <w:widowControl/>
              <w:numPr>
                <w:ilvl w:val="0"/>
                <w:numId w:val="20"/>
              </w:numPr>
              <w:jc w:val="both"/>
              <w:rPr>
                <w:rFonts w:ascii="Tahoma" w:hAnsi="Tahoma" w:cs="Tahoma"/>
                <w:szCs w:val="22"/>
              </w:rPr>
            </w:pPr>
            <w:r w:rsidRPr="00B02164">
              <w:rPr>
                <w:rFonts w:ascii="Tahoma" w:hAnsi="Tahoma" w:cs="Tahoma"/>
                <w:szCs w:val="22"/>
              </w:rPr>
              <w:t>Computer literate, able to use Microsoft office, Outlook etc</w:t>
            </w:r>
          </w:p>
          <w:p w14:paraId="446CC550" w14:textId="77777777" w:rsidR="006C3175" w:rsidRPr="00B02164" w:rsidRDefault="006C3175" w:rsidP="005F00C1">
            <w:pPr>
              <w:pStyle w:val="ListParagraph"/>
              <w:widowControl/>
              <w:numPr>
                <w:ilvl w:val="0"/>
                <w:numId w:val="20"/>
              </w:numPr>
              <w:jc w:val="both"/>
              <w:rPr>
                <w:rFonts w:ascii="Tahoma" w:hAnsi="Tahoma" w:cs="Tahoma"/>
                <w:szCs w:val="22"/>
              </w:rPr>
            </w:pPr>
            <w:r w:rsidRPr="00B02164">
              <w:rPr>
                <w:rFonts w:ascii="Tahoma" w:hAnsi="Tahoma" w:cs="Tahoma"/>
                <w:szCs w:val="22"/>
              </w:rPr>
              <w:t>Ability to work in a complex, changing and challenging environment and demonstrate appropriate coping mechanisms</w:t>
            </w:r>
          </w:p>
          <w:p w14:paraId="1BDA7012" w14:textId="77777777" w:rsidR="006C3175" w:rsidRPr="00B02164" w:rsidRDefault="006C3175" w:rsidP="005F00C1">
            <w:pPr>
              <w:pStyle w:val="ListParagraph"/>
              <w:widowControl/>
              <w:numPr>
                <w:ilvl w:val="0"/>
                <w:numId w:val="20"/>
              </w:numPr>
              <w:jc w:val="both"/>
              <w:rPr>
                <w:rFonts w:ascii="Tahoma" w:hAnsi="Tahoma" w:cs="Tahoma"/>
                <w:szCs w:val="22"/>
              </w:rPr>
            </w:pPr>
            <w:r w:rsidRPr="00B02164">
              <w:rPr>
                <w:rFonts w:ascii="Tahoma" w:hAnsi="Tahoma" w:cs="Tahoma"/>
                <w:szCs w:val="22"/>
              </w:rPr>
              <w:t xml:space="preserve">Ability to work independently and autonomously </w:t>
            </w:r>
          </w:p>
          <w:p w14:paraId="2E68B7E3" w14:textId="77777777" w:rsidR="006C3175" w:rsidRPr="00CF6FC7" w:rsidRDefault="006C3175" w:rsidP="005F00C1">
            <w:pPr>
              <w:pStyle w:val="ListParagraph"/>
              <w:widowControl/>
              <w:numPr>
                <w:ilvl w:val="0"/>
                <w:numId w:val="20"/>
              </w:numPr>
              <w:jc w:val="both"/>
            </w:pPr>
            <w:r w:rsidRPr="00B02164">
              <w:rPr>
                <w:rFonts w:ascii="Tahoma" w:hAnsi="Tahoma" w:cs="Tahoma"/>
                <w:szCs w:val="22"/>
              </w:rPr>
              <w:t xml:space="preserve">Ability to analyse Data </w:t>
            </w:r>
          </w:p>
          <w:p w14:paraId="244261D4" w14:textId="77777777" w:rsidR="00CF6FC7" w:rsidRPr="00B02164" w:rsidRDefault="00CF6FC7" w:rsidP="005F00C1">
            <w:pPr>
              <w:pStyle w:val="ListParagraph"/>
              <w:widowControl/>
              <w:numPr>
                <w:ilvl w:val="0"/>
                <w:numId w:val="20"/>
              </w:numPr>
              <w:jc w:val="both"/>
              <w:rPr>
                <w:rFonts w:ascii="Tahoma" w:hAnsi="Tahoma" w:cs="Tahoma"/>
                <w:szCs w:val="22"/>
              </w:rPr>
            </w:pPr>
            <w:r w:rsidRPr="00B02164">
              <w:rPr>
                <w:rFonts w:ascii="Tahoma" w:hAnsi="Tahoma" w:cs="Tahoma"/>
                <w:szCs w:val="22"/>
              </w:rPr>
              <w:t>Good understanding of clinical governance, setting and monitoring of clinical standards</w:t>
            </w:r>
          </w:p>
          <w:p w14:paraId="21AFD244" w14:textId="77777777" w:rsidR="00CF6FC7" w:rsidRPr="00B02164" w:rsidRDefault="00CF6FC7" w:rsidP="005F00C1">
            <w:pPr>
              <w:pStyle w:val="ListParagraph"/>
              <w:widowControl/>
              <w:numPr>
                <w:ilvl w:val="0"/>
                <w:numId w:val="20"/>
              </w:numPr>
              <w:jc w:val="both"/>
              <w:rPr>
                <w:rFonts w:ascii="Tahoma" w:hAnsi="Tahoma" w:cs="Tahoma"/>
                <w:szCs w:val="22"/>
              </w:rPr>
            </w:pPr>
            <w:r w:rsidRPr="00B02164">
              <w:rPr>
                <w:rFonts w:ascii="Tahoma" w:hAnsi="Tahoma" w:cs="Tahoma"/>
                <w:szCs w:val="22"/>
              </w:rPr>
              <w:lastRenderedPageBreak/>
              <w:t>Excellent understanding and knowledge of palliative care principles</w:t>
            </w:r>
          </w:p>
          <w:p w14:paraId="712242C8" w14:textId="77777777" w:rsidR="00CF6FC7" w:rsidRPr="00B02164" w:rsidRDefault="00CF6FC7" w:rsidP="005F00C1">
            <w:pPr>
              <w:pStyle w:val="ListParagraph"/>
              <w:widowControl/>
              <w:numPr>
                <w:ilvl w:val="0"/>
                <w:numId w:val="20"/>
              </w:numPr>
              <w:jc w:val="both"/>
              <w:rPr>
                <w:rFonts w:ascii="Tahoma" w:hAnsi="Tahoma" w:cs="Tahoma"/>
                <w:i/>
                <w:szCs w:val="22"/>
              </w:rPr>
            </w:pPr>
            <w:r w:rsidRPr="00B02164">
              <w:rPr>
                <w:rFonts w:ascii="Tahoma" w:hAnsi="Tahoma" w:cs="Tahoma"/>
                <w:szCs w:val="22"/>
              </w:rPr>
              <w:t xml:space="preserve">An understanding of the relevant legislation including the </w:t>
            </w:r>
            <w:r w:rsidRPr="00B02164">
              <w:rPr>
                <w:rFonts w:ascii="Tahoma" w:hAnsi="Tahoma" w:cs="Tahoma"/>
                <w:i/>
                <w:szCs w:val="22"/>
              </w:rPr>
              <w:t>Health and Social care Act 2008 (Regulated Activities) Regulations 2014 and the Care Quality Commission (Registration requirements) Regulations 2009 and The Care Act 2014</w:t>
            </w:r>
          </w:p>
          <w:p w14:paraId="4A68E8D1" w14:textId="77777777" w:rsidR="00CF6FC7" w:rsidRPr="00B02164" w:rsidRDefault="00CF6FC7" w:rsidP="005F00C1">
            <w:pPr>
              <w:pStyle w:val="ListParagraph"/>
              <w:widowControl/>
              <w:numPr>
                <w:ilvl w:val="0"/>
                <w:numId w:val="20"/>
              </w:numPr>
              <w:jc w:val="both"/>
              <w:rPr>
                <w:rFonts w:ascii="Tahoma" w:hAnsi="Tahoma" w:cs="Tahoma"/>
                <w:szCs w:val="22"/>
              </w:rPr>
            </w:pPr>
            <w:r w:rsidRPr="00B02164">
              <w:rPr>
                <w:rFonts w:ascii="Tahoma" w:hAnsi="Tahoma" w:cs="Tahoma"/>
                <w:szCs w:val="22"/>
              </w:rPr>
              <w:t>Understanding of the work of the Care Quality Commission</w:t>
            </w:r>
          </w:p>
          <w:p w14:paraId="35B88500" w14:textId="77777777" w:rsidR="00CF6FC7" w:rsidRPr="00B02164" w:rsidRDefault="00CF6FC7" w:rsidP="005F00C1">
            <w:pPr>
              <w:pStyle w:val="ListParagraph"/>
              <w:widowControl/>
              <w:numPr>
                <w:ilvl w:val="0"/>
                <w:numId w:val="20"/>
              </w:numPr>
              <w:jc w:val="both"/>
              <w:rPr>
                <w:rFonts w:ascii="Tahoma" w:hAnsi="Tahoma" w:cs="Tahoma"/>
                <w:szCs w:val="22"/>
              </w:rPr>
            </w:pPr>
            <w:r w:rsidRPr="00B02164">
              <w:rPr>
                <w:rFonts w:ascii="Tahoma" w:hAnsi="Tahoma" w:cs="Tahoma"/>
                <w:szCs w:val="22"/>
              </w:rPr>
              <w:t>Knowledge of the charitable sector</w:t>
            </w:r>
          </w:p>
          <w:p w14:paraId="02D31A22" w14:textId="77777777" w:rsidR="00CF6FC7" w:rsidRPr="00B02164" w:rsidRDefault="00CF6FC7" w:rsidP="005F00C1">
            <w:pPr>
              <w:pStyle w:val="ListParagraph"/>
              <w:widowControl/>
              <w:numPr>
                <w:ilvl w:val="0"/>
                <w:numId w:val="20"/>
              </w:numPr>
              <w:jc w:val="both"/>
              <w:rPr>
                <w:rFonts w:ascii="Tahoma" w:hAnsi="Tahoma" w:cs="Tahoma"/>
                <w:szCs w:val="22"/>
              </w:rPr>
            </w:pPr>
            <w:r w:rsidRPr="00B02164">
              <w:rPr>
                <w:rFonts w:ascii="Tahoma" w:hAnsi="Tahoma" w:cs="Tahoma"/>
                <w:szCs w:val="22"/>
              </w:rPr>
              <w:t>Knowledge of Health and Safety management</w:t>
            </w:r>
          </w:p>
          <w:p w14:paraId="779E489D" w14:textId="77777777" w:rsidR="00CF6FC7" w:rsidRPr="00B02164" w:rsidRDefault="00CF6FC7" w:rsidP="005F00C1">
            <w:pPr>
              <w:pStyle w:val="ListParagraph"/>
              <w:widowControl/>
              <w:numPr>
                <w:ilvl w:val="0"/>
                <w:numId w:val="20"/>
              </w:numPr>
              <w:jc w:val="both"/>
              <w:rPr>
                <w:rFonts w:ascii="Tahoma" w:hAnsi="Tahoma" w:cs="Tahoma"/>
                <w:szCs w:val="22"/>
              </w:rPr>
            </w:pPr>
            <w:r w:rsidRPr="00B02164">
              <w:rPr>
                <w:rFonts w:ascii="Tahoma" w:hAnsi="Tahoma" w:cs="Tahoma"/>
                <w:szCs w:val="22"/>
              </w:rPr>
              <w:t>Knowledge of personnel management</w:t>
            </w:r>
          </w:p>
          <w:p w14:paraId="760384A5" w14:textId="607CDAD4" w:rsidR="00CF6FC7" w:rsidRPr="002B56B5" w:rsidRDefault="00CF6FC7" w:rsidP="00B02164">
            <w:pPr>
              <w:widowControl/>
              <w:ind w:left="360"/>
              <w:jc w:val="both"/>
            </w:pPr>
          </w:p>
        </w:tc>
        <w:tc>
          <w:tcPr>
            <w:tcW w:w="1337" w:type="dxa"/>
            <w:tcBorders>
              <w:top w:val="single" w:sz="6" w:space="0" w:color="auto"/>
              <w:left w:val="nil"/>
              <w:bottom w:val="single" w:sz="6" w:space="0" w:color="auto"/>
              <w:right w:val="single" w:sz="6" w:space="0" w:color="auto"/>
            </w:tcBorders>
          </w:tcPr>
          <w:p w14:paraId="71AD82C7" w14:textId="69342A02" w:rsidR="001D556E" w:rsidRPr="001D556E" w:rsidRDefault="001D556E" w:rsidP="001D556E">
            <w:pPr>
              <w:rPr>
                <w:rFonts w:ascii="Tahoma" w:hAnsi="Tahoma" w:cs="Tahoma"/>
                <w:szCs w:val="22"/>
                <w:lang w:val="it-IT"/>
              </w:rPr>
            </w:pPr>
            <w:r w:rsidRPr="001D556E">
              <w:rPr>
                <w:rFonts w:ascii="Tahoma" w:hAnsi="Tahoma" w:cs="Tahoma"/>
                <w:szCs w:val="22"/>
                <w:lang w:val="it-IT"/>
              </w:rPr>
              <w:lastRenderedPageBreak/>
              <w:t>I</w:t>
            </w:r>
            <w:r w:rsidR="003C4529">
              <w:rPr>
                <w:rFonts w:ascii="Tahoma" w:hAnsi="Tahoma" w:cs="Tahoma"/>
                <w:szCs w:val="22"/>
                <w:lang w:val="it-IT"/>
              </w:rPr>
              <w:t>/E</w:t>
            </w:r>
          </w:p>
          <w:p w14:paraId="287EFD70" w14:textId="77777777" w:rsidR="001D556E" w:rsidRPr="001D556E" w:rsidRDefault="001D556E" w:rsidP="001D556E">
            <w:pPr>
              <w:rPr>
                <w:rFonts w:ascii="Tahoma" w:hAnsi="Tahoma" w:cs="Tahoma"/>
                <w:szCs w:val="22"/>
                <w:lang w:val="it-IT"/>
              </w:rPr>
            </w:pPr>
            <w:r w:rsidRPr="001D556E">
              <w:rPr>
                <w:rFonts w:ascii="Tahoma" w:hAnsi="Tahoma" w:cs="Tahoma"/>
                <w:szCs w:val="22"/>
                <w:lang w:val="it-IT"/>
              </w:rPr>
              <w:t>I</w:t>
            </w:r>
          </w:p>
          <w:p w14:paraId="2ACD6FF4" w14:textId="77777777" w:rsidR="001D556E" w:rsidRPr="001D556E" w:rsidRDefault="001D556E" w:rsidP="001D556E">
            <w:pPr>
              <w:rPr>
                <w:rFonts w:ascii="Tahoma" w:hAnsi="Tahoma" w:cs="Tahoma"/>
                <w:szCs w:val="22"/>
                <w:lang w:val="it-IT"/>
              </w:rPr>
            </w:pPr>
            <w:r w:rsidRPr="001D556E">
              <w:rPr>
                <w:rFonts w:ascii="Tahoma" w:hAnsi="Tahoma" w:cs="Tahoma"/>
                <w:szCs w:val="22"/>
                <w:lang w:val="it-IT"/>
              </w:rPr>
              <w:t>A/I</w:t>
            </w:r>
          </w:p>
          <w:p w14:paraId="264CBB4F" w14:textId="77777777" w:rsidR="001D556E" w:rsidRPr="001D556E" w:rsidRDefault="001D556E" w:rsidP="001D556E">
            <w:pPr>
              <w:rPr>
                <w:rFonts w:ascii="Tahoma" w:hAnsi="Tahoma" w:cs="Tahoma"/>
                <w:szCs w:val="22"/>
                <w:lang w:val="it-IT"/>
              </w:rPr>
            </w:pPr>
            <w:r w:rsidRPr="001D556E">
              <w:rPr>
                <w:rFonts w:ascii="Tahoma" w:hAnsi="Tahoma" w:cs="Tahoma"/>
                <w:szCs w:val="22"/>
                <w:lang w:val="it-IT"/>
              </w:rPr>
              <w:t>E</w:t>
            </w:r>
          </w:p>
          <w:p w14:paraId="68BA8D1B" w14:textId="77777777" w:rsidR="001D556E" w:rsidRPr="001D556E" w:rsidRDefault="001D556E" w:rsidP="001D556E">
            <w:pPr>
              <w:rPr>
                <w:rFonts w:ascii="Tahoma" w:hAnsi="Tahoma" w:cs="Tahoma"/>
                <w:szCs w:val="22"/>
                <w:lang w:val="it-IT"/>
              </w:rPr>
            </w:pPr>
          </w:p>
          <w:p w14:paraId="57C4229E" w14:textId="77777777" w:rsidR="001D556E" w:rsidRPr="001D556E" w:rsidRDefault="001D556E" w:rsidP="001D556E">
            <w:pPr>
              <w:rPr>
                <w:rFonts w:ascii="Tahoma" w:hAnsi="Tahoma" w:cs="Tahoma"/>
                <w:szCs w:val="22"/>
                <w:lang w:val="it-IT"/>
              </w:rPr>
            </w:pPr>
          </w:p>
          <w:p w14:paraId="1A70F120" w14:textId="77777777" w:rsidR="001D556E" w:rsidRPr="001D556E" w:rsidRDefault="001D556E" w:rsidP="001D556E">
            <w:pPr>
              <w:rPr>
                <w:rFonts w:ascii="Tahoma" w:hAnsi="Tahoma" w:cs="Tahoma"/>
                <w:szCs w:val="22"/>
                <w:lang w:val="it-IT"/>
              </w:rPr>
            </w:pPr>
            <w:r w:rsidRPr="001D556E">
              <w:rPr>
                <w:rFonts w:ascii="Tahoma" w:hAnsi="Tahoma" w:cs="Tahoma"/>
                <w:szCs w:val="22"/>
                <w:lang w:val="it-IT"/>
              </w:rPr>
              <w:t>I</w:t>
            </w:r>
          </w:p>
          <w:p w14:paraId="79DF1769" w14:textId="77777777" w:rsidR="001D556E" w:rsidRPr="001D556E" w:rsidRDefault="001D556E" w:rsidP="001D556E">
            <w:pPr>
              <w:rPr>
                <w:rFonts w:ascii="Tahoma" w:hAnsi="Tahoma" w:cs="Tahoma"/>
                <w:szCs w:val="22"/>
                <w:lang w:val="it-IT"/>
              </w:rPr>
            </w:pPr>
          </w:p>
          <w:p w14:paraId="7E921F96" w14:textId="77777777" w:rsidR="001D556E" w:rsidRPr="001D556E" w:rsidRDefault="001D556E" w:rsidP="001D556E">
            <w:pPr>
              <w:rPr>
                <w:rFonts w:ascii="Tahoma" w:hAnsi="Tahoma" w:cs="Tahoma"/>
                <w:szCs w:val="22"/>
                <w:lang w:val="it-IT"/>
              </w:rPr>
            </w:pPr>
            <w:r w:rsidRPr="001D556E">
              <w:rPr>
                <w:rFonts w:ascii="Tahoma" w:hAnsi="Tahoma" w:cs="Tahoma"/>
                <w:szCs w:val="22"/>
                <w:lang w:val="it-IT"/>
              </w:rPr>
              <w:t>I</w:t>
            </w:r>
          </w:p>
          <w:p w14:paraId="46D2B4DA" w14:textId="11FAF07E" w:rsidR="001D556E" w:rsidRPr="001D556E" w:rsidRDefault="001D556E" w:rsidP="001D556E">
            <w:pPr>
              <w:rPr>
                <w:rFonts w:ascii="Tahoma" w:hAnsi="Tahoma" w:cs="Tahoma"/>
                <w:szCs w:val="22"/>
                <w:lang w:val="it-IT"/>
              </w:rPr>
            </w:pPr>
            <w:r w:rsidRPr="001D556E">
              <w:rPr>
                <w:rFonts w:ascii="Tahoma" w:hAnsi="Tahoma" w:cs="Tahoma"/>
                <w:szCs w:val="22"/>
                <w:lang w:val="it-IT"/>
              </w:rPr>
              <w:t>A</w:t>
            </w:r>
            <w:r w:rsidR="003E1FC0">
              <w:rPr>
                <w:rFonts w:ascii="Tahoma" w:hAnsi="Tahoma" w:cs="Tahoma"/>
                <w:szCs w:val="22"/>
                <w:lang w:val="it-IT"/>
              </w:rPr>
              <w:t>/I</w:t>
            </w:r>
          </w:p>
          <w:p w14:paraId="1C70F6AC" w14:textId="77777777" w:rsidR="001D556E" w:rsidRPr="001D556E" w:rsidRDefault="001D556E" w:rsidP="001D556E">
            <w:pPr>
              <w:rPr>
                <w:rFonts w:ascii="Tahoma" w:hAnsi="Tahoma" w:cs="Tahoma"/>
                <w:szCs w:val="22"/>
                <w:lang w:val="it-IT"/>
              </w:rPr>
            </w:pPr>
          </w:p>
          <w:p w14:paraId="34B3F868" w14:textId="77777777" w:rsidR="001D556E" w:rsidRPr="001D556E" w:rsidRDefault="001D556E" w:rsidP="001D556E">
            <w:pPr>
              <w:rPr>
                <w:rFonts w:ascii="Tahoma" w:hAnsi="Tahoma" w:cs="Tahoma"/>
                <w:szCs w:val="22"/>
                <w:lang w:val="it-IT"/>
              </w:rPr>
            </w:pPr>
            <w:r w:rsidRPr="001D556E">
              <w:rPr>
                <w:rFonts w:ascii="Tahoma" w:hAnsi="Tahoma" w:cs="Tahoma"/>
                <w:szCs w:val="22"/>
                <w:lang w:val="it-IT"/>
              </w:rPr>
              <w:t>A/I</w:t>
            </w:r>
          </w:p>
          <w:p w14:paraId="774D720A" w14:textId="77777777" w:rsidR="001D556E" w:rsidRPr="001D556E" w:rsidRDefault="001D556E" w:rsidP="001D556E">
            <w:pPr>
              <w:rPr>
                <w:rFonts w:ascii="Tahoma" w:hAnsi="Tahoma" w:cs="Tahoma"/>
                <w:szCs w:val="22"/>
                <w:lang w:val="it-IT"/>
              </w:rPr>
            </w:pPr>
          </w:p>
          <w:p w14:paraId="711CD5AD" w14:textId="77777777" w:rsidR="001D556E" w:rsidRPr="001D556E" w:rsidRDefault="001D556E" w:rsidP="001D556E">
            <w:pPr>
              <w:rPr>
                <w:rFonts w:ascii="Tahoma" w:hAnsi="Tahoma" w:cs="Tahoma"/>
                <w:szCs w:val="22"/>
                <w:lang w:val="it-IT"/>
              </w:rPr>
            </w:pPr>
          </w:p>
          <w:p w14:paraId="7A3E4B59" w14:textId="77777777" w:rsidR="001D556E" w:rsidRPr="001D556E" w:rsidRDefault="001D556E" w:rsidP="001D556E">
            <w:pPr>
              <w:rPr>
                <w:rFonts w:ascii="Tahoma" w:hAnsi="Tahoma" w:cs="Tahoma"/>
                <w:szCs w:val="22"/>
                <w:lang w:val="it-IT"/>
              </w:rPr>
            </w:pPr>
            <w:r w:rsidRPr="001D556E">
              <w:rPr>
                <w:rFonts w:ascii="Tahoma" w:hAnsi="Tahoma" w:cs="Tahoma"/>
                <w:szCs w:val="22"/>
                <w:lang w:val="it-IT"/>
              </w:rPr>
              <w:t>A</w:t>
            </w:r>
          </w:p>
          <w:p w14:paraId="42DD9F20" w14:textId="70DA6B7B" w:rsidR="001D556E" w:rsidRDefault="001D556E" w:rsidP="001D556E">
            <w:pPr>
              <w:rPr>
                <w:rFonts w:ascii="Tahoma" w:hAnsi="Tahoma" w:cs="Tahoma"/>
                <w:szCs w:val="22"/>
              </w:rPr>
            </w:pPr>
            <w:r>
              <w:rPr>
                <w:rFonts w:ascii="Tahoma" w:hAnsi="Tahoma" w:cs="Tahoma"/>
                <w:szCs w:val="22"/>
              </w:rPr>
              <w:t>E</w:t>
            </w:r>
            <w:r w:rsidR="007C409C">
              <w:rPr>
                <w:rFonts w:ascii="Tahoma" w:hAnsi="Tahoma" w:cs="Tahoma"/>
                <w:szCs w:val="22"/>
              </w:rPr>
              <w:t>/I</w:t>
            </w:r>
          </w:p>
          <w:p w14:paraId="58E98CAC" w14:textId="77777777" w:rsidR="00B316B6" w:rsidRDefault="00B316B6" w:rsidP="001D556E">
            <w:pPr>
              <w:rPr>
                <w:rFonts w:ascii="Tahoma" w:hAnsi="Tahoma" w:cs="Tahoma"/>
                <w:szCs w:val="22"/>
              </w:rPr>
            </w:pPr>
          </w:p>
          <w:p w14:paraId="25668A19" w14:textId="7B2DDB2E" w:rsidR="006C3175" w:rsidRDefault="00B316B6" w:rsidP="006C3175">
            <w:pPr>
              <w:ind w:left="64"/>
              <w:rPr>
                <w:rFonts w:cs="Arial"/>
                <w:szCs w:val="22"/>
              </w:rPr>
            </w:pPr>
            <w:r>
              <w:rPr>
                <w:rFonts w:cs="Arial"/>
                <w:szCs w:val="22"/>
              </w:rPr>
              <w:t>I</w:t>
            </w:r>
          </w:p>
          <w:p w14:paraId="649C2250" w14:textId="77777777" w:rsidR="004859FD" w:rsidRDefault="004859FD" w:rsidP="006C3175">
            <w:pPr>
              <w:ind w:left="64"/>
              <w:rPr>
                <w:rFonts w:cs="Arial"/>
                <w:szCs w:val="22"/>
              </w:rPr>
            </w:pPr>
          </w:p>
          <w:p w14:paraId="1A30134E" w14:textId="77777777" w:rsidR="00B316B6" w:rsidRDefault="00B316B6" w:rsidP="006C3175">
            <w:pPr>
              <w:ind w:left="64"/>
              <w:rPr>
                <w:rFonts w:cs="Arial"/>
                <w:szCs w:val="22"/>
              </w:rPr>
            </w:pPr>
            <w:r>
              <w:rPr>
                <w:rFonts w:cs="Arial"/>
                <w:szCs w:val="22"/>
              </w:rPr>
              <w:t>I</w:t>
            </w:r>
          </w:p>
          <w:p w14:paraId="4B8E6A19" w14:textId="77777777" w:rsidR="00B316B6" w:rsidRDefault="00B316B6" w:rsidP="006C3175">
            <w:pPr>
              <w:ind w:left="64"/>
              <w:rPr>
                <w:rFonts w:cs="Arial"/>
                <w:szCs w:val="22"/>
              </w:rPr>
            </w:pPr>
          </w:p>
          <w:p w14:paraId="3B156784" w14:textId="77777777" w:rsidR="00B316B6" w:rsidRDefault="00B316B6" w:rsidP="006C3175">
            <w:pPr>
              <w:ind w:left="64"/>
              <w:rPr>
                <w:rFonts w:cs="Arial"/>
                <w:szCs w:val="22"/>
              </w:rPr>
            </w:pPr>
            <w:r>
              <w:rPr>
                <w:rFonts w:cs="Arial"/>
                <w:szCs w:val="22"/>
              </w:rPr>
              <w:t>I</w:t>
            </w:r>
          </w:p>
          <w:p w14:paraId="56602974" w14:textId="77777777" w:rsidR="00B316B6" w:rsidRDefault="00B316B6" w:rsidP="006C3175">
            <w:pPr>
              <w:ind w:left="64"/>
              <w:rPr>
                <w:rFonts w:cs="Arial"/>
                <w:szCs w:val="22"/>
              </w:rPr>
            </w:pPr>
          </w:p>
          <w:p w14:paraId="5A7B3A6C" w14:textId="77777777" w:rsidR="00B316B6" w:rsidRDefault="00B316B6" w:rsidP="006C3175">
            <w:pPr>
              <w:ind w:left="64"/>
              <w:rPr>
                <w:rFonts w:cs="Arial"/>
                <w:szCs w:val="22"/>
              </w:rPr>
            </w:pPr>
          </w:p>
          <w:p w14:paraId="0E9B788B" w14:textId="77777777" w:rsidR="00B316B6" w:rsidRDefault="00B316B6" w:rsidP="006C3175">
            <w:pPr>
              <w:ind w:left="64"/>
              <w:rPr>
                <w:rFonts w:cs="Arial"/>
                <w:szCs w:val="22"/>
              </w:rPr>
            </w:pPr>
          </w:p>
          <w:p w14:paraId="38D11C98" w14:textId="77777777" w:rsidR="00B316B6" w:rsidRDefault="00B316B6" w:rsidP="006C3175">
            <w:pPr>
              <w:ind w:left="64"/>
              <w:rPr>
                <w:rFonts w:cs="Arial"/>
                <w:szCs w:val="22"/>
              </w:rPr>
            </w:pPr>
          </w:p>
          <w:p w14:paraId="222C10D9" w14:textId="0F8F1E57" w:rsidR="00B316B6" w:rsidRDefault="00B316B6" w:rsidP="006C3175">
            <w:pPr>
              <w:ind w:left="64"/>
              <w:rPr>
                <w:rFonts w:cs="Arial"/>
                <w:szCs w:val="22"/>
              </w:rPr>
            </w:pPr>
            <w:r>
              <w:rPr>
                <w:rFonts w:cs="Arial"/>
                <w:szCs w:val="22"/>
              </w:rPr>
              <w:t>I</w:t>
            </w:r>
          </w:p>
          <w:p w14:paraId="091301C3" w14:textId="77777777" w:rsidR="00B316B6" w:rsidRDefault="00B316B6" w:rsidP="006C3175">
            <w:pPr>
              <w:ind w:left="64"/>
              <w:rPr>
                <w:rFonts w:cs="Arial"/>
                <w:szCs w:val="22"/>
              </w:rPr>
            </w:pPr>
          </w:p>
          <w:p w14:paraId="38222059" w14:textId="77777777" w:rsidR="00B316B6" w:rsidRDefault="00B316B6" w:rsidP="006C3175">
            <w:pPr>
              <w:ind w:left="64"/>
              <w:rPr>
                <w:rFonts w:cs="Arial"/>
                <w:szCs w:val="22"/>
              </w:rPr>
            </w:pPr>
            <w:r>
              <w:rPr>
                <w:rFonts w:cs="Arial"/>
                <w:szCs w:val="22"/>
              </w:rPr>
              <w:t>I</w:t>
            </w:r>
          </w:p>
          <w:p w14:paraId="2A5F3476" w14:textId="77777777" w:rsidR="00B316B6" w:rsidRDefault="00B316B6" w:rsidP="006C3175">
            <w:pPr>
              <w:ind w:left="64"/>
              <w:rPr>
                <w:rFonts w:cs="Arial"/>
                <w:szCs w:val="22"/>
              </w:rPr>
            </w:pPr>
            <w:r>
              <w:rPr>
                <w:rFonts w:cs="Arial"/>
                <w:szCs w:val="22"/>
              </w:rPr>
              <w:t>I</w:t>
            </w:r>
          </w:p>
          <w:p w14:paraId="760384A6" w14:textId="216C6178" w:rsidR="00B316B6" w:rsidRPr="002B56B5" w:rsidRDefault="00B316B6" w:rsidP="006C3175">
            <w:pPr>
              <w:ind w:left="64"/>
              <w:rPr>
                <w:rFonts w:cs="Arial"/>
                <w:szCs w:val="22"/>
              </w:rPr>
            </w:pPr>
            <w:r>
              <w:rPr>
                <w:rFonts w:cs="Arial"/>
                <w:szCs w:val="22"/>
              </w:rPr>
              <w:t>I</w:t>
            </w:r>
          </w:p>
        </w:tc>
      </w:tr>
      <w:tr w:rsidR="006C3175" w:rsidRPr="002B56B5" w14:paraId="760384AE" w14:textId="77777777" w:rsidTr="0E3DED5E">
        <w:trPr>
          <w:jc w:val="center"/>
        </w:trPr>
        <w:tc>
          <w:tcPr>
            <w:tcW w:w="1809" w:type="dxa"/>
            <w:tcBorders>
              <w:top w:val="single" w:sz="6" w:space="0" w:color="auto"/>
              <w:bottom w:val="single" w:sz="6" w:space="0" w:color="auto"/>
              <w:right w:val="single" w:sz="6" w:space="0" w:color="auto"/>
            </w:tcBorders>
          </w:tcPr>
          <w:p w14:paraId="760384AA" w14:textId="37FB81DF" w:rsidR="006C3175" w:rsidRPr="002B56B5" w:rsidRDefault="006C3175" w:rsidP="006C3175">
            <w:pPr>
              <w:rPr>
                <w:rFonts w:cs="Arial"/>
                <w:b/>
                <w:szCs w:val="22"/>
              </w:rPr>
            </w:pPr>
            <w:r w:rsidRPr="002B56B5">
              <w:rPr>
                <w:rFonts w:cs="Arial"/>
                <w:b/>
                <w:szCs w:val="22"/>
              </w:rPr>
              <w:lastRenderedPageBreak/>
              <w:t>Job circumstances</w:t>
            </w:r>
          </w:p>
        </w:tc>
        <w:tc>
          <w:tcPr>
            <w:tcW w:w="7433" w:type="dxa"/>
            <w:gridSpan w:val="2"/>
            <w:tcBorders>
              <w:top w:val="single" w:sz="6" w:space="0" w:color="auto"/>
              <w:left w:val="nil"/>
              <w:bottom w:val="single" w:sz="6" w:space="0" w:color="auto"/>
              <w:right w:val="single" w:sz="6" w:space="0" w:color="auto"/>
            </w:tcBorders>
          </w:tcPr>
          <w:p w14:paraId="760384AD" w14:textId="73123096" w:rsidR="006C3175" w:rsidRPr="002B56B5" w:rsidRDefault="006C3175" w:rsidP="006C3175">
            <w:pPr>
              <w:rPr>
                <w:rFonts w:cs="Arial"/>
                <w:szCs w:val="22"/>
              </w:rPr>
            </w:pPr>
            <w:r w:rsidRPr="002B56B5">
              <w:rPr>
                <w:rFonts w:cs="Arial"/>
                <w:szCs w:val="22"/>
              </w:rPr>
              <w:t xml:space="preserve">The role is based </w:t>
            </w:r>
            <w:r>
              <w:rPr>
                <w:rFonts w:cs="Arial"/>
                <w:szCs w:val="22"/>
              </w:rPr>
              <w:t xml:space="preserve">at Longfield </w:t>
            </w:r>
            <w:proofErr w:type="spellStart"/>
            <w:r>
              <w:rPr>
                <w:rFonts w:cs="Arial"/>
                <w:szCs w:val="22"/>
              </w:rPr>
              <w:t>Hopsice</w:t>
            </w:r>
            <w:proofErr w:type="spellEnd"/>
            <w:r>
              <w:rPr>
                <w:rFonts w:cs="Arial"/>
                <w:szCs w:val="22"/>
              </w:rPr>
              <w:t xml:space="preserve">, </w:t>
            </w:r>
            <w:proofErr w:type="spellStart"/>
            <w:r>
              <w:rPr>
                <w:rFonts w:cs="Arial"/>
                <w:szCs w:val="22"/>
              </w:rPr>
              <w:t>Michinhampton</w:t>
            </w:r>
            <w:proofErr w:type="spellEnd"/>
            <w:r w:rsidRPr="002B56B5">
              <w:rPr>
                <w:rFonts w:cs="Arial"/>
                <w:szCs w:val="22"/>
              </w:rPr>
              <w:t xml:space="preserve">.  </w:t>
            </w:r>
          </w:p>
        </w:tc>
      </w:tr>
    </w:tbl>
    <w:p w14:paraId="760384AF" w14:textId="77777777" w:rsidR="00520773" w:rsidRPr="002B56B5" w:rsidRDefault="00520773" w:rsidP="00520773">
      <w:pPr>
        <w:pStyle w:val="Footer"/>
        <w:rPr>
          <w:rFonts w:cs="Arial"/>
          <w:szCs w:val="22"/>
        </w:rPr>
      </w:pPr>
    </w:p>
    <w:p w14:paraId="6DA1647B" w14:textId="23AE5C28" w:rsidR="00660DEF" w:rsidRDefault="002B56B5" w:rsidP="00660DEF">
      <w:pPr>
        <w:tabs>
          <w:tab w:val="left" w:pos="567"/>
          <w:tab w:val="left" w:pos="6663"/>
          <w:tab w:val="left" w:pos="7513"/>
        </w:tabs>
        <w:rPr>
          <w:rFonts w:cs="Arial"/>
          <w:b/>
          <w:szCs w:val="22"/>
        </w:rPr>
      </w:pPr>
      <w:r>
        <w:rPr>
          <w:rFonts w:cs="Arial"/>
          <w:b/>
          <w:szCs w:val="22"/>
        </w:rPr>
        <w:t>* A:</w:t>
      </w:r>
      <w:r>
        <w:rPr>
          <w:rFonts w:cs="Arial"/>
          <w:b/>
          <w:szCs w:val="22"/>
        </w:rPr>
        <w:tab/>
        <w:t>application</w:t>
      </w:r>
      <w:r>
        <w:rPr>
          <w:rFonts w:cs="Arial"/>
          <w:b/>
          <w:szCs w:val="22"/>
        </w:rPr>
        <w:tab/>
      </w:r>
      <w:r w:rsidR="005E00D4">
        <w:rPr>
          <w:rFonts w:cs="Arial"/>
          <w:b/>
          <w:szCs w:val="22"/>
        </w:rPr>
        <w:t>March 2024</w:t>
      </w:r>
      <w:r w:rsidR="00520773" w:rsidRPr="002B56B5">
        <w:rPr>
          <w:rFonts w:cs="Arial"/>
          <w:b/>
          <w:szCs w:val="22"/>
        </w:rPr>
        <w:t xml:space="preserve">  </w:t>
      </w:r>
    </w:p>
    <w:p w14:paraId="760384B1" w14:textId="0C2854DF" w:rsidR="00520773" w:rsidRPr="002B56B5" w:rsidRDefault="00660DEF" w:rsidP="00660DEF">
      <w:pPr>
        <w:tabs>
          <w:tab w:val="left" w:pos="567"/>
          <w:tab w:val="left" w:pos="6663"/>
          <w:tab w:val="left" w:pos="7513"/>
        </w:tabs>
        <w:rPr>
          <w:rFonts w:cs="Arial"/>
          <w:b/>
          <w:szCs w:val="22"/>
        </w:rPr>
      </w:pPr>
      <w:r>
        <w:rPr>
          <w:rFonts w:cs="Arial"/>
          <w:b/>
          <w:szCs w:val="22"/>
        </w:rPr>
        <w:t xml:space="preserve">   </w:t>
      </w:r>
      <w:r w:rsidR="00520773" w:rsidRPr="002B56B5">
        <w:rPr>
          <w:rFonts w:cs="Arial"/>
          <w:b/>
          <w:szCs w:val="22"/>
        </w:rPr>
        <w:t>I:</w:t>
      </w:r>
      <w:r w:rsidR="00520773" w:rsidRPr="002B56B5">
        <w:rPr>
          <w:rFonts w:cs="Arial"/>
          <w:b/>
          <w:szCs w:val="22"/>
        </w:rPr>
        <w:tab/>
        <w:t>interview</w:t>
      </w:r>
    </w:p>
    <w:p w14:paraId="760384B2" w14:textId="77777777" w:rsidR="00520773" w:rsidRPr="002B56B5" w:rsidRDefault="00520773" w:rsidP="002B56B5">
      <w:pPr>
        <w:tabs>
          <w:tab w:val="left" w:pos="567"/>
          <w:tab w:val="left" w:pos="7371"/>
        </w:tabs>
        <w:rPr>
          <w:rFonts w:cs="Arial"/>
          <w:szCs w:val="22"/>
        </w:rPr>
      </w:pPr>
      <w:r w:rsidRPr="002B56B5">
        <w:rPr>
          <w:rFonts w:cs="Arial"/>
          <w:b/>
          <w:szCs w:val="22"/>
        </w:rPr>
        <w:t xml:space="preserve">  E:</w:t>
      </w:r>
      <w:r w:rsidRPr="002B56B5">
        <w:rPr>
          <w:rFonts w:cs="Arial"/>
          <w:b/>
          <w:szCs w:val="22"/>
        </w:rPr>
        <w:tab/>
        <w:t>exercise</w:t>
      </w:r>
    </w:p>
    <w:p w14:paraId="760384B5" w14:textId="77777777" w:rsidR="00520773" w:rsidRDefault="00520773" w:rsidP="00520773">
      <w:pPr>
        <w:pStyle w:val="TxBrp6"/>
        <w:widowControl/>
        <w:tabs>
          <w:tab w:val="clear" w:pos="204"/>
        </w:tabs>
        <w:autoSpaceDE/>
        <w:autoSpaceDN/>
        <w:adjustRightInd/>
        <w:spacing w:line="240" w:lineRule="auto"/>
        <w:jc w:val="right"/>
        <w:rPr>
          <w:rFonts w:ascii="Arial" w:hAnsi="Arial" w:cs="Arial"/>
          <w:sz w:val="22"/>
          <w:szCs w:val="22"/>
        </w:rPr>
      </w:pPr>
    </w:p>
    <w:p w14:paraId="760384FD" w14:textId="7ED81BEF" w:rsidR="00445A0E" w:rsidRPr="00CF65E8" w:rsidRDefault="00445A0E" w:rsidP="00CF65E8">
      <w:pPr>
        <w:pStyle w:val="TxBrp6"/>
        <w:widowControl/>
        <w:tabs>
          <w:tab w:val="clear" w:pos="204"/>
          <w:tab w:val="left" w:pos="5955"/>
        </w:tabs>
        <w:autoSpaceDE/>
        <w:autoSpaceDN/>
        <w:adjustRightInd/>
        <w:spacing w:line="240" w:lineRule="auto"/>
      </w:pPr>
    </w:p>
    <w:sectPr w:rsidR="00445A0E" w:rsidRPr="00CF65E8" w:rsidSect="00583A9D">
      <w:headerReference w:type="default" r:id="rId12"/>
      <w:footerReference w:type="default" r:id="rId13"/>
      <w:pgSz w:w="11906" w:h="16838" w:code="9"/>
      <w:pgMar w:top="1440" w:right="1440" w:bottom="1440" w:left="1440" w:header="720" w:footer="720" w:gutter="0"/>
      <w:pgNumType w:start="3"/>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6C127" w14:textId="77777777" w:rsidR="00611098" w:rsidRDefault="00611098">
      <w:r>
        <w:separator/>
      </w:r>
    </w:p>
  </w:endnote>
  <w:endnote w:type="continuationSeparator" w:id="0">
    <w:p w14:paraId="7FC49E12" w14:textId="77777777" w:rsidR="00611098" w:rsidRDefault="00611098">
      <w:r>
        <w:continuationSeparator/>
      </w:r>
    </w:p>
  </w:endnote>
  <w:endnote w:type="continuationNotice" w:id="1">
    <w:p w14:paraId="1D8622D8" w14:textId="77777777" w:rsidR="00611098" w:rsidRDefault="006110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GP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38505" w14:textId="77777777" w:rsidR="00CC38C5" w:rsidRPr="00ED5F1A" w:rsidRDefault="00CC38C5" w:rsidP="00ED5F1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FAFC4" w14:textId="77777777" w:rsidR="00611098" w:rsidRDefault="00611098">
      <w:r>
        <w:separator/>
      </w:r>
    </w:p>
  </w:footnote>
  <w:footnote w:type="continuationSeparator" w:id="0">
    <w:p w14:paraId="5BB6AC7F" w14:textId="77777777" w:rsidR="00611098" w:rsidRDefault="00611098">
      <w:r>
        <w:continuationSeparator/>
      </w:r>
    </w:p>
  </w:footnote>
  <w:footnote w:type="continuationNotice" w:id="1">
    <w:p w14:paraId="681CA8E2" w14:textId="77777777" w:rsidR="00611098" w:rsidRDefault="006110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722C0" w14:textId="1F194422" w:rsidR="00AB3422" w:rsidRDefault="00AB3422">
    <w:pPr>
      <w:pStyle w:val="Header"/>
    </w:pPr>
    <w:r>
      <w:rPr>
        <w:noProof/>
      </w:rPr>
      <w:drawing>
        <wp:anchor distT="0" distB="0" distL="114300" distR="114300" simplePos="0" relativeHeight="251658240" behindDoc="0" locked="0" layoutInCell="1" allowOverlap="1" wp14:anchorId="275780E1" wp14:editId="55CC7DC2">
          <wp:simplePos x="0" y="0"/>
          <wp:positionH relativeFrom="margin">
            <wp:align>center</wp:align>
          </wp:positionH>
          <wp:positionV relativeFrom="paragraph">
            <wp:posOffset>117244</wp:posOffset>
          </wp:positionV>
          <wp:extent cx="1173600" cy="867600"/>
          <wp:effectExtent l="0" t="0" r="7620" b="8890"/>
          <wp:wrapThrough wrapText="bothSides">
            <wp:wrapPolygon edited="0">
              <wp:start x="0" y="0"/>
              <wp:lineTo x="0" y="21347"/>
              <wp:lineTo x="21390" y="21347"/>
              <wp:lineTo x="21390" y="0"/>
              <wp:lineTo x="0" y="0"/>
            </wp:wrapPolygon>
          </wp:wrapThrough>
          <wp:docPr id="1227972158" name="Picture 1227972158"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600" cy="86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38504" w14:textId="77777777" w:rsidR="00CC38C5" w:rsidRDefault="00CC38C5" w:rsidP="00ED5F1A">
    <w:pPr>
      <w:pStyle w:val="Header"/>
      <w:jc w:val="right"/>
    </w:pPr>
  </w:p>
</w:hdr>
</file>

<file path=word/intelligence2.xml><?xml version="1.0" encoding="utf-8"?>
<int2:intelligence xmlns:int2="http://schemas.microsoft.com/office/intelligence/2020/intelligence" xmlns:oel="http://schemas.microsoft.com/office/2019/extlst">
  <int2:observations>
    <int2:bookmark int2:bookmarkName="_Int_72PYWZE2" int2:invalidationBookmarkName="" int2:hashCode="M3dvXGsbAOeqVN" int2:id="8vEPPBs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9B077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E5671"/>
    <w:multiLevelType w:val="hybridMultilevel"/>
    <w:tmpl w:val="C3D082E0"/>
    <w:lvl w:ilvl="0" w:tplc="1480F560">
      <w:start w:val="1"/>
      <w:numFmt w:val="bullet"/>
      <w:pStyle w:val="07bIASumFindbullet"/>
      <w:lvlText w:val=""/>
      <w:lvlJc w:val="left"/>
      <w:pPr>
        <w:tabs>
          <w:tab w:val="num" w:pos="360"/>
        </w:tabs>
        <w:ind w:left="360" w:hanging="360"/>
      </w:pPr>
      <w:rPr>
        <w:rFonts w:ascii="Symbol" w:hAnsi="Symbol" w:hint="default"/>
        <w:color w:val="auto"/>
      </w:rPr>
    </w:lvl>
    <w:lvl w:ilvl="1" w:tplc="001C81EC">
      <w:start w:val="1"/>
      <w:numFmt w:val="bullet"/>
      <w:lvlText w:val="o"/>
      <w:lvlJc w:val="left"/>
      <w:pPr>
        <w:tabs>
          <w:tab w:val="num" w:pos="2160"/>
        </w:tabs>
        <w:ind w:left="2160" w:hanging="360"/>
      </w:pPr>
      <w:rPr>
        <w:rFonts w:ascii="Courier New" w:hAnsi="Courier New" w:hint="default"/>
      </w:rPr>
    </w:lvl>
    <w:lvl w:ilvl="2" w:tplc="9ED01ECE" w:tentative="1">
      <w:start w:val="1"/>
      <w:numFmt w:val="bullet"/>
      <w:lvlText w:val=""/>
      <w:lvlJc w:val="left"/>
      <w:pPr>
        <w:tabs>
          <w:tab w:val="num" w:pos="2880"/>
        </w:tabs>
        <w:ind w:left="2880" w:hanging="360"/>
      </w:pPr>
      <w:rPr>
        <w:rFonts w:ascii="Wingdings" w:hAnsi="Wingdings" w:hint="default"/>
      </w:rPr>
    </w:lvl>
    <w:lvl w:ilvl="3" w:tplc="3C0606BC" w:tentative="1">
      <w:start w:val="1"/>
      <w:numFmt w:val="bullet"/>
      <w:lvlText w:val=""/>
      <w:lvlJc w:val="left"/>
      <w:pPr>
        <w:tabs>
          <w:tab w:val="num" w:pos="3600"/>
        </w:tabs>
        <w:ind w:left="3600" w:hanging="360"/>
      </w:pPr>
      <w:rPr>
        <w:rFonts w:ascii="Symbol" w:hAnsi="Symbol" w:hint="default"/>
      </w:rPr>
    </w:lvl>
    <w:lvl w:ilvl="4" w:tplc="A6521600" w:tentative="1">
      <w:start w:val="1"/>
      <w:numFmt w:val="bullet"/>
      <w:lvlText w:val="o"/>
      <w:lvlJc w:val="left"/>
      <w:pPr>
        <w:tabs>
          <w:tab w:val="num" w:pos="4320"/>
        </w:tabs>
        <w:ind w:left="4320" w:hanging="360"/>
      </w:pPr>
      <w:rPr>
        <w:rFonts w:ascii="Courier New" w:hAnsi="Courier New" w:hint="default"/>
      </w:rPr>
    </w:lvl>
    <w:lvl w:ilvl="5" w:tplc="453201FC" w:tentative="1">
      <w:start w:val="1"/>
      <w:numFmt w:val="bullet"/>
      <w:lvlText w:val=""/>
      <w:lvlJc w:val="left"/>
      <w:pPr>
        <w:tabs>
          <w:tab w:val="num" w:pos="5040"/>
        </w:tabs>
        <w:ind w:left="5040" w:hanging="360"/>
      </w:pPr>
      <w:rPr>
        <w:rFonts w:ascii="Wingdings" w:hAnsi="Wingdings" w:hint="default"/>
      </w:rPr>
    </w:lvl>
    <w:lvl w:ilvl="6" w:tplc="9B3E1374" w:tentative="1">
      <w:start w:val="1"/>
      <w:numFmt w:val="bullet"/>
      <w:lvlText w:val=""/>
      <w:lvlJc w:val="left"/>
      <w:pPr>
        <w:tabs>
          <w:tab w:val="num" w:pos="5760"/>
        </w:tabs>
        <w:ind w:left="5760" w:hanging="360"/>
      </w:pPr>
      <w:rPr>
        <w:rFonts w:ascii="Symbol" w:hAnsi="Symbol" w:hint="default"/>
      </w:rPr>
    </w:lvl>
    <w:lvl w:ilvl="7" w:tplc="B6B6FF5C" w:tentative="1">
      <w:start w:val="1"/>
      <w:numFmt w:val="bullet"/>
      <w:lvlText w:val="o"/>
      <w:lvlJc w:val="left"/>
      <w:pPr>
        <w:tabs>
          <w:tab w:val="num" w:pos="6480"/>
        </w:tabs>
        <w:ind w:left="6480" w:hanging="360"/>
      </w:pPr>
      <w:rPr>
        <w:rFonts w:ascii="Courier New" w:hAnsi="Courier New" w:hint="default"/>
      </w:rPr>
    </w:lvl>
    <w:lvl w:ilvl="8" w:tplc="040481A4"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4D87B80"/>
    <w:multiLevelType w:val="multilevel"/>
    <w:tmpl w:val="7DAA5EC4"/>
    <w:name w:val="QAA22223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 w15:restartNumberingAfterBreak="0">
    <w:nsid w:val="0AD25A02"/>
    <w:multiLevelType w:val="hybridMultilevel"/>
    <w:tmpl w:val="DB2820EA"/>
    <w:lvl w:ilvl="0" w:tplc="C4EC1102">
      <w:start w:val="1"/>
      <w:numFmt w:val="bullet"/>
      <w:pStyle w:val="Subbullet"/>
      <w:lvlText w:val="-"/>
      <w:lvlJc w:val="left"/>
      <w:pPr>
        <w:ind w:left="1211" w:hanging="360"/>
      </w:pPr>
      <w:rPr>
        <w:rFonts w:ascii="Arial" w:hAnsi="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B294F2B"/>
    <w:multiLevelType w:val="hybridMultilevel"/>
    <w:tmpl w:val="467EBA8C"/>
    <w:lvl w:ilvl="0" w:tplc="31B2D328">
      <w:start w:val="1"/>
      <w:numFmt w:val="bullet"/>
      <w:pStyle w:val="QAA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103752A4"/>
    <w:multiLevelType w:val="hybridMultilevel"/>
    <w:tmpl w:val="39501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33B27"/>
    <w:multiLevelType w:val="multilevel"/>
    <w:tmpl w:val="6A188E7C"/>
    <w:name w:val="QAA2222323"/>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7" w15:restartNumberingAfterBreak="0">
    <w:nsid w:val="1A9A3488"/>
    <w:multiLevelType w:val="multilevel"/>
    <w:tmpl w:val="0F96446E"/>
    <w:name w:val="QAA list22"/>
    <w:numStyleLink w:val="QAAlist"/>
  </w:abstractNum>
  <w:abstractNum w:abstractNumId="8" w15:restartNumberingAfterBreak="0">
    <w:nsid w:val="214166E7"/>
    <w:multiLevelType w:val="multilevel"/>
    <w:tmpl w:val="16D4337A"/>
    <w:name w:val="QAA22223232222"/>
    <w:lvl w:ilvl="0">
      <w:start w:val="1"/>
      <w:numFmt w:val="decimal"/>
      <w:pStyle w:val="Numbered"/>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9" w15:restartNumberingAfterBreak="0">
    <w:nsid w:val="24395347"/>
    <w:multiLevelType w:val="hybridMultilevel"/>
    <w:tmpl w:val="1516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F5FE4"/>
    <w:multiLevelType w:val="multilevel"/>
    <w:tmpl w:val="FC445794"/>
    <w:name w:val="QAA22223232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1" w15:restartNumberingAfterBreak="0">
    <w:nsid w:val="2C317F2E"/>
    <w:multiLevelType w:val="multilevel"/>
    <w:tmpl w:val="C94E3684"/>
    <w:name w:val="QAA2222"/>
    <w:numStyleLink w:val="QAAmultilist"/>
  </w:abstractNum>
  <w:abstractNum w:abstractNumId="12" w15:restartNumberingAfterBreak="0">
    <w:nsid w:val="2CAB4B48"/>
    <w:multiLevelType w:val="multilevel"/>
    <w:tmpl w:val="0809001D"/>
    <w:name w:val="QAA list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0AE2FA9"/>
    <w:multiLevelType w:val="multilevel"/>
    <w:tmpl w:val="C94E3684"/>
    <w:name w:val="QAA22223"/>
    <w:numStyleLink w:val="QAAmultilist"/>
  </w:abstractNum>
  <w:abstractNum w:abstractNumId="14" w15:restartNumberingAfterBreak="0">
    <w:nsid w:val="3EEB70AF"/>
    <w:multiLevelType w:val="multilevel"/>
    <w:tmpl w:val="C94E3684"/>
    <w:name w:val="QAA222"/>
    <w:numStyleLink w:val="QAAmultilist"/>
  </w:abstractNum>
  <w:abstractNum w:abstractNumId="15" w15:restartNumberingAfterBreak="0">
    <w:nsid w:val="409A078E"/>
    <w:multiLevelType w:val="multilevel"/>
    <w:tmpl w:val="C94E3684"/>
    <w:name w:val="QAA2"/>
    <w:styleLink w:val="QAAmultilist"/>
    <w:lvl w:ilvl="0">
      <w:start w:val="1"/>
      <w:numFmt w:val="decimal"/>
      <w:lvlText w:val="%1"/>
      <w:lvlJc w:val="left"/>
      <w:pPr>
        <w:ind w:left="851" w:hanging="851"/>
      </w:pPr>
      <w:rPr>
        <w:rFonts w:ascii="Arial" w:hAnsi="Arial" w:hint="default"/>
        <w:sz w:val="22"/>
      </w:rPr>
    </w:lvl>
    <w:lvl w:ilvl="1">
      <w:start w:val="1"/>
      <w:numFmt w:val="none"/>
      <w:lvlText w:val="%1.1"/>
      <w:lvlJc w:val="left"/>
      <w:pPr>
        <w:ind w:left="851" w:hanging="851"/>
      </w:pPr>
      <w:rPr>
        <w:rFonts w:ascii="Arial" w:hAnsi="Arial" w:hint="default"/>
        <w:sz w:val="22"/>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6" w15:restartNumberingAfterBreak="0">
    <w:nsid w:val="43BA0B49"/>
    <w:multiLevelType w:val="multilevel"/>
    <w:tmpl w:val="0F96446E"/>
    <w:name w:val="QAA list"/>
    <w:styleLink w:val="QAAlist"/>
    <w:lvl w:ilvl="0">
      <w:start w:val="1"/>
      <w:numFmt w:val="decimal"/>
      <w:pStyle w:val="HKJHJKHJKHk"/>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4511E05"/>
    <w:multiLevelType w:val="multilevel"/>
    <w:tmpl w:val="0809001D"/>
    <w:styleLink w:val="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743260F"/>
    <w:multiLevelType w:val="multilevel"/>
    <w:tmpl w:val="C94E3684"/>
    <w:name w:val="QAA list22222"/>
    <w:numStyleLink w:val="QAAmultilist"/>
  </w:abstractNum>
  <w:abstractNum w:abstractNumId="19" w15:restartNumberingAfterBreak="0">
    <w:nsid w:val="54D53FDB"/>
    <w:multiLevelType w:val="multilevel"/>
    <w:tmpl w:val="C94E3684"/>
    <w:name w:val="QAA22222"/>
    <w:numStyleLink w:val="QAAmultilist"/>
  </w:abstractNum>
  <w:abstractNum w:abstractNumId="20" w15:restartNumberingAfterBreak="0">
    <w:nsid w:val="56A52D0E"/>
    <w:multiLevelType w:val="multilevel"/>
    <w:tmpl w:val="D188E43C"/>
    <w:name w:val="QAA22223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1" w15:restartNumberingAfterBreak="0">
    <w:nsid w:val="5A5B15F1"/>
    <w:multiLevelType w:val="hybridMultilevel"/>
    <w:tmpl w:val="06625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5A1F8F"/>
    <w:multiLevelType w:val="hybridMultilevel"/>
    <w:tmpl w:val="ABA0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FE46F6"/>
    <w:multiLevelType w:val="multilevel"/>
    <w:tmpl w:val="0809001D"/>
    <w:name w:val="QAA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1F83FC5"/>
    <w:multiLevelType w:val="multilevel"/>
    <w:tmpl w:val="5BF097E4"/>
    <w:lvl w:ilvl="0">
      <w:start w:val="1"/>
      <w:numFmt w:val="decimal"/>
      <w:pStyle w:val="Numberedheading"/>
      <w:lvlText w:val="%1"/>
      <w:lvlJc w:val="left"/>
      <w:pPr>
        <w:ind w:left="851" w:hanging="851"/>
      </w:pPr>
      <w:rPr>
        <w:rFonts w:ascii="Arial" w:hAnsi="Arial" w:hint="default"/>
        <w:b/>
        <w:sz w:val="28"/>
      </w:rPr>
    </w:lvl>
    <w:lvl w:ilvl="1">
      <w:start w:val="1"/>
      <w:numFmt w:val="decimal"/>
      <w:pStyle w:val="Numbered2"/>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5" w15:restartNumberingAfterBreak="0">
    <w:nsid w:val="66C90878"/>
    <w:multiLevelType w:val="hybridMultilevel"/>
    <w:tmpl w:val="38789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7A54C0"/>
    <w:multiLevelType w:val="multilevel"/>
    <w:tmpl w:val="BD68C1E2"/>
    <w:styleLink w:val="QAAmulti-levellist"/>
    <w:lvl w:ilvl="0">
      <w:start w:val="1"/>
      <w:numFmt w:val="decimal"/>
      <w:lvlText w:val="%1"/>
      <w:lvlJc w:val="left"/>
      <w:pPr>
        <w:ind w:left="851" w:hanging="851"/>
      </w:pPr>
      <w:rPr>
        <w:rFonts w:ascii="Arial" w:hAnsi="Arial" w:hint="default"/>
        <w:b/>
        <w:sz w:val="28"/>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7" w15:restartNumberingAfterBreak="0">
    <w:nsid w:val="689D2C51"/>
    <w:multiLevelType w:val="multilevel"/>
    <w:tmpl w:val="C94E3684"/>
    <w:name w:val="QAA22"/>
    <w:numStyleLink w:val="QAAmultilist"/>
  </w:abstractNum>
  <w:abstractNum w:abstractNumId="28" w15:restartNumberingAfterBreak="0">
    <w:nsid w:val="68F72176"/>
    <w:multiLevelType w:val="multilevel"/>
    <w:tmpl w:val="16D4337A"/>
    <w:name w:val="QAA222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9" w15:restartNumberingAfterBreak="0">
    <w:nsid w:val="6A5504AA"/>
    <w:multiLevelType w:val="hybridMultilevel"/>
    <w:tmpl w:val="31A85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DE55C5"/>
    <w:multiLevelType w:val="hybridMultilevel"/>
    <w:tmpl w:val="DD629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937C25"/>
    <w:multiLevelType w:val="multilevel"/>
    <w:tmpl w:val="00E0E72A"/>
    <w:name w:val="QAA222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2" w15:restartNumberingAfterBreak="0">
    <w:nsid w:val="76C37331"/>
    <w:multiLevelType w:val="hybridMultilevel"/>
    <w:tmpl w:val="81369430"/>
    <w:lvl w:ilvl="0" w:tplc="08090001">
      <w:start w:val="1"/>
      <w:numFmt w:val="bullet"/>
      <w:lvlText w:val=""/>
      <w:lvlJc w:val="left"/>
      <w:pPr>
        <w:ind w:left="720" w:hanging="360"/>
      </w:pPr>
      <w:rPr>
        <w:rFonts w:ascii="Symbol" w:hAnsi="Symbol" w:hint="default"/>
      </w:rPr>
    </w:lvl>
    <w:lvl w:ilvl="1" w:tplc="629ECEF8">
      <w:numFmt w:val="bullet"/>
      <w:lvlText w:val="•"/>
      <w:lvlJc w:val="left"/>
      <w:pPr>
        <w:ind w:left="1930" w:hanging="850"/>
      </w:pPr>
      <w:rPr>
        <w:rFonts w:ascii="Tahoma" w:eastAsia="Times New Roman"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C05968"/>
    <w:multiLevelType w:val="hybridMultilevel"/>
    <w:tmpl w:val="07FA73D6"/>
    <w:lvl w:ilvl="0" w:tplc="1A603126">
      <w:start w:val="1"/>
      <w:numFmt w:val="lowerRoman"/>
      <w:pStyle w:val="NumberedRoman"/>
      <w:lvlText w:val="%1"/>
      <w:lvlJc w:val="left"/>
      <w:pPr>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6A34AC"/>
    <w:multiLevelType w:val="multilevel"/>
    <w:tmpl w:val="3B64D938"/>
    <w:lvl w:ilvl="0">
      <w:start w:val="1"/>
      <w:numFmt w:val="lowerRoman"/>
      <w:pStyle w:val="06IANumberedpoints"/>
      <w:lvlText w:val="%1."/>
      <w:lvlJc w:val="left"/>
      <w:pPr>
        <w:tabs>
          <w:tab w:val="num" w:pos="1440"/>
        </w:tabs>
        <w:ind w:left="1080" w:hanging="360"/>
      </w:pPr>
      <w:rPr>
        <w:rFonts w:ascii="Arial" w:hAnsi="Arial" w:hint="default"/>
        <w:b w:val="0"/>
        <w:i w:val="0"/>
        <w:sz w:val="22"/>
      </w:rPr>
    </w:lvl>
    <w:lvl w:ilvl="1">
      <w:start w:val="1"/>
      <w:numFmt w:val="lowerRoman"/>
      <w:lvlText w:val="%2"/>
      <w:lvlJc w:val="left"/>
      <w:pPr>
        <w:tabs>
          <w:tab w:val="num" w:pos="1080"/>
        </w:tabs>
        <w:ind w:left="720" w:hanging="360"/>
      </w:pPr>
      <w:rPr>
        <w:rFonts w:ascii="Arial" w:hAnsi="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D433F00"/>
    <w:multiLevelType w:val="singleLevel"/>
    <w:tmpl w:val="FB9C29B6"/>
    <w:lvl w:ilvl="0">
      <w:start w:val="1"/>
      <w:numFmt w:val="decimal"/>
      <w:pStyle w:val="05IANumberedparagraph"/>
      <w:lvlText w:val="%1"/>
      <w:lvlJc w:val="left"/>
      <w:pPr>
        <w:tabs>
          <w:tab w:val="num" w:pos="540"/>
        </w:tabs>
        <w:ind w:left="540" w:hanging="540"/>
      </w:pPr>
      <w:rPr>
        <w:rFonts w:hint="default"/>
        <w:b w:val="0"/>
      </w:rPr>
    </w:lvl>
  </w:abstractNum>
  <w:abstractNum w:abstractNumId="36" w15:restartNumberingAfterBreak="0">
    <w:nsid w:val="7FCB5704"/>
    <w:multiLevelType w:val="hybridMultilevel"/>
    <w:tmpl w:val="D5DC02AA"/>
    <w:lvl w:ilvl="0" w:tplc="600C22BE">
      <w:start w:val="1"/>
      <w:numFmt w:val="bullet"/>
      <w:pStyle w:val="08IADash"/>
      <w:lvlText w:val=""/>
      <w:lvlJc w:val="left"/>
      <w:pPr>
        <w:tabs>
          <w:tab w:val="num" w:pos="1080"/>
        </w:tabs>
        <w:ind w:left="1080" w:hanging="720"/>
      </w:pPr>
      <w:rPr>
        <w:rFonts w:ascii="Symbol" w:hAnsi="Symbol" w:hint="default"/>
      </w:rPr>
    </w:lvl>
    <w:lvl w:ilvl="1" w:tplc="463A7B70" w:tentative="1">
      <w:start w:val="1"/>
      <w:numFmt w:val="bullet"/>
      <w:lvlText w:val="o"/>
      <w:lvlJc w:val="left"/>
      <w:pPr>
        <w:tabs>
          <w:tab w:val="num" w:pos="1440"/>
        </w:tabs>
        <w:ind w:left="1440" w:hanging="360"/>
      </w:pPr>
      <w:rPr>
        <w:rFonts w:ascii="Courier New" w:hAnsi="Courier New" w:hint="default"/>
      </w:rPr>
    </w:lvl>
    <w:lvl w:ilvl="2" w:tplc="0388C25E" w:tentative="1">
      <w:start w:val="1"/>
      <w:numFmt w:val="bullet"/>
      <w:lvlText w:val=""/>
      <w:lvlJc w:val="left"/>
      <w:pPr>
        <w:tabs>
          <w:tab w:val="num" w:pos="2160"/>
        </w:tabs>
        <w:ind w:left="2160" w:hanging="360"/>
      </w:pPr>
      <w:rPr>
        <w:rFonts w:ascii="Wingdings" w:hAnsi="Wingdings" w:hint="default"/>
      </w:rPr>
    </w:lvl>
    <w:lvl w:ilvl="3" w:tplc="38BE450C" w:tentative="1">
      <w:start w:val="1"/>
      <w:numFmt w:val="bullet"/>
      <w:lvlText w:val=""/>
      <w:lvlJc w:val="left"/>
      <w:pPr>
        <w:tabs>
          <w:tab w:val="num" w:pos="2880"/>
        </w:tabs>
        <w:ind w:left="2880" w:hanging="360"/>
      </w:pPr>
      <w:rPr>
        <w:rFonts w:ascii="Symbol" w:hAnsi="Symbol" w:hint="default"/>
      </w:rPr>
    </w:lvl>
    <w:lvl w:ilvl="4" w:tplc="4AF4E252" w:tentative="1">
      <w:start w:val="1"/>
      <w:numFmt w:val="bullet"/>
      <w:lvlText w:val="o"/>
      <w:lvlJc w:val="left"/>
      <w:pPr>
        <w:tabs>
          <w:tab w:val="num" w:pos="3600"/>
        </w:tabs>
        <w:ind w:left="3600" w:hanging="360"/>
      </w:pPr>
      <w:rPr>
        <w:rFonts w:ascii="Courier New" w:hAnsi="Courier New" w:hint="default"/>
      </w:rPr>
    </w:lvl>
    <w:lvl w:ilvl="5" w:tplc="FF5E4522" w:tentative="1">
      <w:start w:val="1"/>
      <w:numFmt w:val="bullet"/>
      <w:lvlText w:val=""/>
      <w:lvlJc w:val="left"/>
      <w:pPr>
        <w:tabs>
          <w:tab w:val="num" w:pos="4320"/>
        </w:tabs>
        <w:ind w:left="4320" w:hanging="360"/>
      </w:pPr>
      <w:rPr>
        <w:rFonts w:ascii="Wingdings" w:hAnsi="Wingdings" w:hint="default"/>
      </w:rPr>
    </w:lvl>
    <w:lvl w:ilvl="6" w:tplc="BDA63C44" w:tentative="1">
      <w:start w:val="1"/>
      <w:numFmt w:val="bullet"/>
      <w:lvlText w:val=""/>
      <w:lvlJc w:val="left"/>
      <w:pPr>
        <w:tabs>
          <w:tab w:val="num" w:pos="5040"/>
        </w:tabs>
        <w:ind w:left="5040" w:hanging="360"/>
      </w:pPr>
      <w:rPr>
        <w:rFonts w:ascii="Symbol" w:hAnsi="Symbol" w:hint="default"/>
      </w:rPr>
    </w:lvl>
    <w:lvl w:ilvl="7" w:tplc="7DDE3F34" w:tentative="1">
      <w:start w:val="1"/>
      <w:numFmt w:val="bullet"/>
      <w:lvlText w:val="o"/>
      <w:lvlJc w:val="left"/>
      <w:pPr>
        <w:tabs>
          <w:tab w:val="num" w:pos="5760"/>
        </w:tabs>
        <w:ind w:left="5760" w:hanging="360"/>
      </w:pPr>
      <w:rPr>
        <w:rFonts w:ascii="Courier New" w:hAnsi="Courier New" w:hint="default"/>
      </w:rPr>
    </w:lvl>
    <w:lvl w:ilvl="8" w:tplc="05F25C1C" w:tentative="1">
      <w:start w:val="1"/>
      <w:numFmt w:val="bullet"/>
      <w:lvlText w:val=""/>
      <w:lvlJc w:val="left"/>
      <w:pPr>
        <w:tabs>
          <w:tab w:val="num" w:pos="6480"/>
        </w:tabs>
        <w:ind w:left="6480" w:hanging="360"/>
      </w:pPr>
      <w:rPr>
        <w:rFonts w:ascii="Wingdings" w:hAnsi="Wingdings" w:hint="default"/>
      </w:rPr>
    </w:lvl>
  </w:abstractNum>
  <w:num w:numId="1" w16cid:durableId="745997413">
    <w:abstractNumId w:val="34"/>
  </w:num>
  <w:num w:numId="2" w16cid:durableId="3630976">
    <w:abstractNumId w:val="36"/>
  </w:num>
  <w:num w:numId="3" w16cid:durableId="1110783721">
    <w:abstractNumId w:val="1"/>
  </w:num>
  <w:num w:numId="4" w16cid:durableId="775634124">
    <w:abstractNumId w:val="35"/>
  </w:num>
  <w:num w:numId="5" w16cid:durableId="1292395421">
    <w:abstractNumId w:val="4"/>
  </w:num>
  <w:num w:numId="6" w16cid:durableId="917397584">
    <w:abstractNumId w:val="15"/>
  </w:num>
  <w:num w:numId="7" w16cid:durableId="1732997858">
    <w:abstractNumId w:val="8"/>
  </w:num>
  <w:num w:numId="8" w16cid:durableId="1243956018">
    <w:abstractNumId w:val="16"/>
  </w:num>
  <w:num w:numId="9" w16cid:durableId="1984891871">
    <w:abstractNumId w:val="7"/>
  </w:num>
  <w:num w:numId="10" w16cid:durableId="169174573">
    <w:abstractNumId w:val="26"/>
  </w:num>
  <w:num w:numId="11" w16cid:durableId="1303999656">
    <w:abstractNumId w:val="17"/>
  </w:num>
  <w:num w:numId="12" w16cid:durableId="1034231845">
    <w:abstractNumId w:val="24"/>
  </w:num>
  <w:num w:numId="13" w16cid:durableId="463930226">
    <w:abstractNumId w:val="33"/>
  </w:num>
  <w:num w:numId="14" w16cid:durableId="1696540566">
    <w:abstractNumId w:val="3"/>
  </w:num>
  <w:num w:numId="15" w16cid:durableId="589510645">
    <w:abstractNumId w:val="0"/>
  </w:num>
  <w:num w:numId="16" w16cid:durableId="226646314">
    <w:abstractNumId w:val="30"/>
  </w:num>
  <w:num w:numId="17" w16cid:durableId="1688604248">
    <w:abstractNumId w:val="25"/>
  </w:num>
  <w:num w:numId="18" w16cid:durableId="380596867">
    <w:abstractNumId w:val="21"/>
  </w:num>
  <w:num w:numId="19" w16cid:durableId="423576563">
    <w:abstractNumId w:val="32"/>
  </w:num>
  <w:num w:numId="20" w16cid:durableId="1022629112">
    <w:abstractNumId w:val="5"/>
  </w:num>
  <w:num w:numId="21" w16cid:durableId="671372005">
    <w:abstractNumId w:val="29"/>
  </w:num>
  <w:num w:numId="22" w16cid:durableId="994141980">
    <w:abstractNumId w:val="22"/>
  </w:num>
  <w:num w:numId="23" w16cid:durableId="337580864">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oNotHyphenateCaps/>
  <w:evenAndOddHeaders/>
  <w:drawingGridHorizontalSpacing w:val="110"/>
  <w:drawingGridVerticalSpacing w:val="181"/>
  <w:displayHorizont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6BE74B1-051F-4F65-B865-FFC63E539BF4}"/>
    <w:docVar w:name="dgnword-eventsink" w:val="26183928"/>
  </w:docVars>
  <w:rsids>
    <w:rsidRoot w:val="002E178F"/>
    <w:rsid w:val="000004B9"/>
    <w:rsid w:val="000029CE"/>
    <w:rsid w:val="00007EF8"/>
    <w:rsid w:val="0001312F"/>
    <w:rsid w:val="0002089C"/>
    <w:rsid w:val="00023508"/>
    <w:rsid w:val="00024713"/>
    <w:rsid w:val="000257C6"/>
    <w:rsid w:val="00034DC2"/>
    <w:rsid w:val="000366B9"/>
    <w:rsid w:val="000423FA"/>
    <w:rsid w:val="000506EF"/>
    <w:rsid w:val="00051649"/>
    <w:rsid w:val="00053578"/>
    <w:rsid w:val="00053613"/>
    <w:rsid w:val="00057FD4"/>
    <w:rsid w:val="00061136"/>
    <w:rsid w:val="0006130C"/>
    <w:rsid w:val="0006393B"/>
    <w:rsid w:val="0006608E"/>
    <w:rsid w:val="000738B7"/>
    <w:rsid w:val="00074295"/>
    <w:rsid w:val="0007639E"/>
    <w:rsid w:val="00080822"/>
    <w:rsid w:val="000809BF"/>
    <w:rsid w:val="00082101"/>
    <w:rsid w:val="00084800"/>
    <w:rsid w:val="000858FB"/>
    <w:rsid w:val="00085E63"/>
    <w:rsid w:val="00086746"/>
    <w:rsid w:val="000923AE"/>
    <w:rsid w:val="000A2F56"/>
    <w:rsid w:val="000A35D4"/>
    <w:rsid w:val="000B153C"/>
    <w:rsid w:val="000B3580"/>
    <w:rsid w:val="000B5F2C"/>
    <w:rsid w:val="000B6D8D"/>
    <w:rsid w:val="000B6FA8"/>
    <w:rsid w:val="000C1CE2"/>
    <w:rsid w:val="000C22BD"/>
    <w:rsid w:val="000C2E28"/>
    <w:rsid w:val="000C7278"/>
    <w:rsid w:val="000D4754"/>
    <w:rsid w:val="000D5C17"/>
    <w:rsid w:val="000E2787"/>
    <w:rsid w:val="000E2D6F"/>
    <w:rsid w:val="000E5575"/>
    <w:rsid w:val="000F2BC0"/>
    <w:rsid w:val="001021FF"/>
    <w:rsid w:val="0010281B"/>
    <w:rsid w:val="0010317F"/>
    <w:rsid w:val="001031E7"/>
    <w:rsid w:val="00104CC8"/>
    <w:rsid w:val="00113A33"/>
    <w:rsid w:val="00120B29"/>
    <w:rsid w:val="0012133F"/>
    <w:rsid w:val="001347DE"/>
    <w:rsid w:val="00134A52"/>
    <w:rsid w:val="00137E8B"/>
    <w:rsid w:val="00145198"/>
    <w:rsid w:val="00152B2B"/>
    <w:rsid w:val="00156B18"/>
    <w:rsid w:val="00157C41"/>
    <w:rsid w:val="00162D50"/>
    <w:rsid w:val="0016434D"/>
    <w:rsid w:val="00164402"/>
    <w:rsid w:val="0016621A"/>
    <w:rsid w:val="00166F6E"/>
    <w:rsid w:val="0017107E"/>
    <w:rsid w:val="00171EC9"/>
    <w:rsid w:val="00176A2C"/>
    <w:rsid w:val="00177608"/>
    <w:rsid w:val="00177B3B"/>
    <w:rsid w:val="0018252A"/>
    <w:rsid w:val="001921F9"/>
    <w:rsid w:val="001953F7"/>
    <w:rsid w:val="00195536"/>
    <w:rsid w:val="001A0E9C"/>
    <w:rsid w:val="001A1BD0"/>
    <w:rsid w:val="001A44A8"/>
    <w:rsid w:val="001B06D4"/>
    <w:rsid w:val="001B2147"/>
    <w:rsid w:val="001B2BC2"/>
    <w:rsid w:val="001B4D7A"/>
    <w:rsid w:val="001B5AE5"/>
    <w:rsid w:val="001B6A2B"/>
    <w:rsid w:val="001C281B"/>
    <w:rsid w:val="001C36E5"/>
    <w:rsid w:val="001C5293"/>
    <w:rsid w:val="001D0F4B"/>
    <w:rsid w:val="001D16EC"/>
    <w:rsid w:val="001D35B4"/>
    <w:rsid w:val="001D556E"/>
    <w:rsid w:val="001D59C0"/>
    <w:rsid w:val="001D5D62"/>
    <w:rsid w:val="001D6147"/>
    <w:rsid w:val="001D61FE"/>
    <w:rsid w:val="001D7B83"/>
    <w:rsid w:val="001E0C80"/>
    <w:rsid w:val="001E4E09"/>
    <w:rsid w:val="001E67E5"/>
    <w:rsid w:val="001F1190"/>
    <w:rsid w:val="001F176F"/>
    <w:rsid w:val="001F17C3"/>
    <w:rsid w:val="001F3E46"/>
    <w:rsid w:val="0020665F"/>
    <w:rsid w:val="00212EB5"/>
    <w:rsid w:val="002130D4"/>
    <w:rsid w:val="00217ED0"/>
    <w:rsid w:val="00221DB0"/>
    <w:rsid w:val="00223D6B"/>
    <w:rsid w:val="002241F9"/>
    <w:rsid w:val="002262E4"/>
    <w:rsid w:val="00235221"/>
    <w:rsid w:val="0023730D"/>
    <w:rsid w:val="00237416"/>
    <w:rsid w:val="00250762"/>
    <w:rsid w:val="002526DB"/>
    <w:rsid w:val="00254882"/>
    <w:rsid w:val="002550AB"/>
    <w:rsid w:val="00256FA5"/>
    <w:rsid w:val="00260B77"/>
    <w:rsid w:val="00262879"/>
    <w:rsid w:val="00267FF3"/>
    <w:rsid w:val="002732B2"/>
    <w:rsid w:val="00273429"/>
    <w:rsid w:val="00281D5A"/>
    <w:rsid w:val="002977B8"/>
    <w:rsid w:val="002A1826"/>
    <w:rsid w:val="002A46AB"/>
    <w:rsid w:val="002A606B"/>
    <w:rsid w:val="002B26B3"/>
    <w:rsid w:val="002B3AB6"/>
    <w:rsid w:val="002B56B5"/>
    <w:rsid w:val="002B6330"/>
    <w:rsid w:val="002B6CE1"/>
    <w:rsid w:val="002C2851"/>
    <w:rsid w:val="002C7082"/>
    <w:rsid w:val="002C7FE8"/>
    <w:rsid w:val="002D2B06"/>
    <w:rsid w:val="002D3C11"/>
    <w:rsid w:val="002D44FA"/>
    <w:rsid w:val="002D5D9B"/>
    <w:rsid w:val="002D6786"/>
    <w:rsid w:val="002E0881"/>
    <w:rsid w:val="002E0947"/>
    <w:rsid w:val="002E178F"/>
    <w:rsid w:val="002E3972"/>
    <w:rsid w:val="002E3A8F"/>
    <w:rsid w:val="002F281F"/>
    <w:rsid w:val="002F6F3C"/>
    <w:rsid w:val="002F7A66"/>
    <w:rsid w:val="003053D6"/>
    <w:rsid w:val="00310752"/>
    <w:rsid w:val="00311D7C"/>
    <w:rsid w:val="00315E15"/>
    <w:rsid w:val="0032008C"/>
    <w:rsid w:val="00326237"/>
    <w:rsid w:val="003268C7"/>
    <w:rsid w:val="00326B63"/>
    <w:rsid w:val="003317D6"/>
    <w:rsid w:val="0033221B"/>
    <w:rsid w:val="00332A93"/>
    <w:rsid w:val="00341667"/>
    <w:rsid w:val="00346ACF"/>
    <w:rsid w:val="0035009F"/>
    <w:rsid w:val="00350705"/>
    <w:rsid w:val="00351B4B"/>
    <w:rsid w:val="00352FFA"/>
    <w:rsid w:val="003561B3"/>
    <w:rsid w:val="003566E4"/>
    <w:rsid w:val="00356E35"/>
    <w:rsid w:val="0036738E"/>
    <w:rsid w:val="00371438"/>
    <w:rsid w:val="00381BF0"/>
    <w:rsid w:val="00381EAB"/>
    <w:rsid w:val="0038211A"/>
    <w:rsid w:val="003842F1"/>
    <w:rsid w:val="0039050F"/>
    <w:rsid w:val="00397D18"/>
    <w:rsid w:val="003A4B35"/>
    <w:rsid w:val="003A6495"/>
    <w:rsid w:val="003A667E"/>
    <w:rsid w:val="003B009B"/>
    <w:rsid w:val="003B724A"/>
    <w:rsid w:val="003C1D58"/>
    <w:rsid w:val="003C1EB2"/>
    <w:rsid w:val="003C3F77"/>
    <w:rsid w:val="003C4529"/>
    <w:rsid w:val="003C7BB0"/>
    <w:rsid w:val="003D43C8"/>
    <w:rsid w:val="003D7145"/>
    <w:rsid w:val="003E1FC0"/>
    <w:rsid w:val="003E48AB"/>
    <w:rsid w:val="00400332"/>
    <w:rsid w:val="00400594"/>
    <w:rsid w:val="00403618"/>
    <w:rsid w:val="004049E2"/>
    <w:rsid w:val="00407CBA"/>
    <w:rsid w:val="0040F840"/>
    <w:rsid w:val="0041119D"/>
    <w:rsid w:val="004113AC"/>
    <w:rsid w:val="0042679C"/>
    <w:rsid w:val="00433169"/>
    <w:rsid w:val="00434470"/>
    <w:rsid w:val="0043513C"/>
    <w:rsid w:val="00435DD4"/>
    <w:rsid w:val="004424C1"/>
    <w:rsid w:val="00443909"/>
    <w:rsid w:val="004445FB"/>
    <w:rsid w:val="00445A0E"/>
    <w:rsid w:val="00451D35"/>
    <w:rsid w:val="00452832"/>
    <w:rsid w:val="00456AA2"/>
    <w:rsid w:val="00462982"/>
    <w:rsid w:val="00462BF0"/>
    <w:rsid w:val="00463EF1"/>
    <w:rsid w:val="004647B0"/>
    <w:rsid w:val="004655C5"/>
    <w:rsid w:val="00466F4F"/>
    <w:rsid w:val="00470E39"/>
    <w:rsid w:val="00477C04"/>
    <w:rsid w:val="00480AF2"/>
    <w:rsid w:val="0048519A"/>
    <w:rsid w:val="004859FD"/>
    <w:rsid w:val="00485BE1"/>
    <w:rsid w:val="0049107D"/>
    <w:rsid w:val="0049271A"/>
    <w:rsid w:val="00495A85"/>
    <w:rsid w:val="004A2833"/>
    <w:rsid w:val="004A4A87"/>
    <w:rsid w:val="004A59D9"/>
    <w:rsid w:val="004B20E3"/>
    <w:rsid w:val="004B5BF9"/>
    <w:rsid w:val="004B6201"/>
    <w:rsid w:val="004B6EAF"/>
    <w:rsid w:val="004B79B4"/>
    <w:rsid w:val="004C1610"/>
    <w:rsid w:val="004C6338"/>
    <w:rsid w:val="004C688C"/>
    <w:rsid w:val="004C6C8B"/>
    <w:rsid w:val="004C74F7"/>
    <w:rsid w:val="004D0A3B"/>
    <w:rsid w:val="004D16C7"/>
    <w:rsid w:val="004D39F9"/>
    <w:rsid w:val="004D7ACE"/>
    <w:rsid w:val="004E0180"/>
    <w:rsid w:val="004F238E"/>
    <w:rsid w:val="004F2C70"/>
    <w:rsid w:val="004F4BDE"/>
    <w:rsid w:val="004F4C85"/>
    <w:rsid w:val="004F72BF"/>
    <w:rsid w:val="005027DD"/>
    <w:rsid w:val="005029CA"/>
    <w:rsid w:val="00502C29"/>
    <w:rsid w:val="00504423"/>
    <w:rsid w:val="0050446A"/>
    <w:rsid w:val="005064F0"/>
    <w:rsid w:val="0051027D"/>
    <w:rsid w:val="00510A64"/>
    <w:rsid w:val="00511B68"/>
    <w:rsid w:val="00512B40"/>
    <w:rsid w:val="0051301B"/>
    <w:rsid w:val="00520773"/>
    <w:rsid w:val="00527437"/>
    <w:rsid w:val="005356AF"/>
    <w:rsid w:val="00546A4E"/>
    <w:rsid w:val="0055504E"/>
    <w:rsid w:val="00556F87"/>
    <w:rsid w:val="00557C09"/>
    <w:rsid w:val="00566E7B"/>
    <w:rsid w:val="00571DFD"/>
    <w:rsid w:val="00574D36"/>
    <w:rsid w:val="00576871"/>
    <w:rsid w:val="005813A3"/>
    <w:rsid w:val="00583A9D"/>
    <w:rsid w:val="005840F0"/>
    <w:rsid w:val="00587DCA"/>
    <w:rsid w:val="005A0004"/>
    <w:rsid w:val="005A4B39"/>
    <w:rsid w:val="005A566F"/>
    <w:rsid w:val="005B4591"/>
    <w:rsid w:val="005B55D2"/>
    <w:rsid w:val="005B6224"/>
    <w:rsid w:val="005B6743"/>
    <w:rsid w:val="005B68E4"/>
    <w:rsid w:val="005C2D31"/>
    <w:rsid w:val="005C60B6"/>
    <w:rsid w:val="005C722A"/>
    <w:rsid w:val="005D587A"/>
    <w:rsid w:val="005E00D4"/>
    <w:rsid w:val="005F00C1"/>
    <w:rsid w:val="005F102B"/>
    <w:rsid w:val="005F46B0"/>
    <w:rsid w:val="005F5113"/>
    <w:rsid w:val="0060039E"/>
    <w:rsid w:val="0060248A"/>
    <w:rsid w:val="00606F05"/>
    <w:rsid w:val="00610826"/>
    <w:rsid w:val="00611098"/>
    <w:rsid w:val="00615DD3"/>
    <w:rsid w:val="00616060"/>
    <w:rsid w:val="006176AC"/>
    <w:rsid w:val="006209A8"/>
    <w:rsid w:val="006214E8"/>
    <w:rsid w:val="00625233"/>
    <w:rsid w:val="00637F2D"/>
    <w:rsid w:val="006450FB"/>
    <w:rsid w:val="00646CBC"/>
    <w:rsid w:val="006521EE"/>
    <w:rsid w:val="00654696"/>
    <w:rsid w:val="00654922"/>
    <w:rsid w:val="006600AA"/>
    <w:rsid w:val="00660517"/>
    <w:rsid w:val="00660DEF"/>
    <w:rsid w:val="00662498"/>
    <w:rsid w:val="00663653"/>
    <w:rsid w:val="006639D5"/>
    <w:rsid w:val="006640D3"/>
    <w:rsid w:val="0066491A"/>
    <w:rsid w:val="00672644"/>
    <w:rsid w:val="00673159"/>
    <w:rsid w:val="00677C78"/>
    <w:rsid w:val="006804AB"/>
    <w:rsid w:val="006901DE"/>
    <w:rsid w:val="006913FC"/>
    <w:rsid w:val="00694305"/>
    <w:rsid w:val="006A1FAA"/>
    <w:rsid w:val="006A2536"/>
    <w:rsid w:val="006A4850"/>
    <w:rsid w:val="006A5C48"/>
    <w:rsid w:val="006A647F"/>
    <w:rsid w:val="006B010E"/>
    <w:rsid w:val="006B21B9"/>
    <w:rsid w:val="006C12B6"/>
    <w:rsid w:val="006C3175"/>
    <w:rsid w:val="006C41B5"/>
    <w:rsid w:val="006D4055"/>
    <w:rsid w:val="006D6585"/>
    <w:rsid w:val="006E096F"/>
    <w:rsid w:val="006E57AF"/>
    <w:rsid w:val="006F0E18"/>
    <w:rsid w:val="006F190F"/>
    <w:rsid w:val="006F371B"/>
    <w:rsid w:val="006F7DA8"/>
    <w:rsid w:val="0071502B"/>
    <w:rsid w:val="00715849"/>
    <w:rsid w:val="00717318"/>
    <w:rsid w:val="00720751"/>
    <w:rsid w:val="00722453"/>
    <w:rsid w:val="00723B1E"/>
    <w:rsid w:val="0072529C"/>
    <w:rsid w:val="00727B6A"/>
    <w:rsid w:val="007327BB"/>
    <w:rsid w:val="0073634B"/>
    <w:rsid w:val="00736BF3"/>
    <w:rsid w:val="007412D7"/>
    <w:rsid w:val="007415A8"/>
    <w:rsid w:val="00741853"/>
    <w:rsid w:val="00747C42"/>
    <w:rsid w:val="00752728"/>
    <w:rsid w:val="00755607"/>
    <w:rsid w:val="0075563A"/>
    <w:rsid w:val="00755A59"/>
    <w:rsid w:val="00755D27"/>
    <w:rsid w:val="00756C53"/>
    <w:rsid w:val="00761EE6"/>
    <w:rsid w:val="007662AF"/>
    <w:rsid w:val="007722B7"/>
    <w:rsid w:val="00777F4B"/>
    <w:rsid w:val="00781E1E"/>
    <w:rsid w:val="00782665"/>
    <w:rsid w:val="007867D0"/>
    <w:rsid w:val="00787A20"/>
    <w:rsid w:val="00787AD2"/>
    <w:rsid w:val="00791988"/>
    <w:rsid w:val="007920C1"/>
    <w:rsid w:val="0079266B"/>
    <w:rsid w:val="00793864"/>
    <w:rsid w:val="00794AB4"/>
    <w:rsid w:val="00794C86"/>
    <w:rsid w:val="007A0A43"/>
    <w:rsid w:val="007A3157"/>
    <w:rsid w:val="007A5161"/>
    <w:rsid w:val="007A610F"/>
    <w:rsid w:val="007B0EF3"/>
    <w:rsid w:val="007B10EF"/>
    <w:rsid w:val="007C409C"/>
    <w:rsid w:val="007C7322"/>
    <w:rsid w:val="007D27DD"/>
    <w:rsid w:val="007D734B"/>
    <w:rsid w:val="007D749F"/>
    <w:rsid w:val="007E7120"/>
    <w:rsid w:val="007F0826"/>
    <w:rsid w:val="007F221C"/>
    <w:rsid w:val="007F466D"/>
    <w:rsid w:val="00801B6D"/>
    <w:rsid w:val="00801CFA"/>
    <w:rsid w:val="00803716"/>
    <w:rsid w:val="00803903"/>
    <w:rsid w:val="00803CAE"/>
    <w:rsid w:val="008112FB"/>
    <w:rsid w:val="00816A85"/>
    <w:rsid w:val="00816C05"/>
    <w:rsid w:val="0082059A"/>
    <w:rsid w:val="00825297"/>
    <w:rsid w:val="008315A9"/>
    <w:rsid w:val="00835C03"/>
    <w:rsid w:val="00836AD5"/>
    <w:rsid w:val="00836D79"/>
    <w:rsid w:val="00841AA5"/>
    <w:rsid w:val="00843110"/>
    <w:rsid w:val="00844AC1"/>
    <w:rsid w:val="00855EE0"/>
    <w:rsid w:val="008579C7"/>
    <w:rsid w:val="00863DFE"/>
    <w:rsid w:val="00867670"/>
    <w:rsid w:val="0087380D"/>
    <w:rsid w:val="0088149A"/>
    <w:rsid w:val="008847F7"/>
    <w:rsid w:val="008871BF"/>
    <w:rsid w:val="008909C3"/>
    <w:rsid w:val="008927EB"/>
    <w:rsid w:val="008929E4"/>
    <w:rsid w:val="008959AC"/>
    <w:rsid w:val="008973C8"/>
    <w:rsid w:val="008979E0"/>
    <w:rsid w:val="008A03A2"/>
    <w:rsid w:val="008A3802"/>
    <w:rsid w:val="008A4F53"/>
    <w:rsid w:val="008A7352"/>
    <w:rsid w:val="008B8675"/>
    <w:rsid w:val="008C5B20"/>
    <w:rsid w:val="008C72B7"/>
    <w:rsid w:val="008D01A0"/>
    <w:rsid w:val="008D15F8"/>
    <w:rsid w:val="008D4035"/>
    <w:rsid w:val="008E1262"/>
    <w:rsid w:val="008E5C24"/>
    <w:rsid w:val="008F0E3C"/>
    <w:rsid w:val="00903194"/>
    <w:rsid w:val="00903F9B"/>
    <w:rsid w:val="0091164F"/>
    <w:rsid w:val="00913B32"/>
    <w:rsid w:val="00921C79"/>
    <w:rsid w:val="00924AE2"/>
    <w:rsid w:val="009268AD"/>
    <w:rsid w:val="00926B06"/>
    <w:rsid w:val="00926E5C"/>
    <w:rsid w:val="00934253"/>
    <w:rsid w:val="0093631C"/>
    <w:rsid w:val="009426A4"/>
    <w:rsid w:val="00946410"/>
    <w:rsid w:val="00950770"/>
    <w:rsid w:val="0095448C"/>
    <w:rsid w:val="00960663"/>
    <w:rsid w:val="009607CC"/>
    <w:rsid w:val="00960DA9"/>
    <w:rsid w:val="0096104D"/>
    <w:rsid w:val="00963C01"/>
    <w:rsid w:val="009661C2"/>
    <w:rsid w:val="0096661D"/>
    <w:rsid w:val="009705F8"/>
    <w:rsid w:val="00974CF8"/>
    <w:rsid w:val="009807B3"/>
    <w:rsid w:val="00981F93"/>
    <w:rsid w:val="00983B93"/>
    <w:rsid w:val="0099078C"/>
    <w:rsid w:val="009912DD"/>
    <w:rsid w:val="0099432D"/>
    <w:rsid w:val="009946E1"/>
    <w:rsid w:val="00996217"/>
    <w:rsid w:val="009A4074"/>
    <w:rsid w:val="009A52A8"/>
    <w:rsid w:val="009B0EA9"/>
    <w:rsid w:val="009B4BF4"/>
    <w:rsid w:val="009B4EA0"/>
    <w:rsid w:val="009B6CDE"/>
    <w:rsid w:val="009C54C4"/>
    <w:rsid w:val="009C5B04"/>
    <w:rsid w:val="009D3CBA"/>
    <w:rsid w:val="009D6FA3"/>
    <w:rsid w:val="009E1A10"/>
    <w:rsid w:val="009E2ADA"/>
    <w:rsid w:val="009F5ADB"/>
    <w:rsid w:val="00A01CAA"/>
    <w:rsid w:val="00A02EDB"/>
    <w:rsid w:val="00A05BC8"/>
    <w:rsid w:val="00A05C2B"/>
    <w:rsid w:val="00A11238"/>
    <w:rsid w:val="00A1582F"/>
    <w:rsid w:val="00A21FE7"/>
    <w:rsid w:val="00A235C6"/>
    <w:rsid w:val="00A25411"/>
    <w:rsid w:val="00A25816"/>
    <w:rsid w:val="00A30320"/>
    <w:rsid w:val="00A40625"/>
    <w:rsid w:val="00A41536"/>
    <w:rsid w:val="00A46C79"/>
    <w:rsid w:val="00A50CBD"/>
    <w:rsid w:val="00A52841"/>
    <w:rsid w:val="00A565BA"/>
    <w:rsid w:val="00A56FEA"/>
    <w:rsid w:val="00A579BB"/>
    <w:rsid w:val="00A67782"/>
    <w:rsid w:val="00A700B7"/>
    <w:rsid w:val="00A7259D"/>
    <w:rsid w:val="00A75E07"/>
    <w:rsid w:val="00A80509"/>
    <w:rsid w:val="00A85F8F"/>
    <w:rsid w:val="00A92A89"/>
    <w:rsid w:val="00A95F4E"/>
    <w:rsid w:val="00A969A1"/>
    <w:rsid w:val="00AB099F"/>
    <w:rsid w:val="00AB3422"/>
    <w:rsid w:val="00AB522F"/>
    <w:rsid w:val="00AC1780"/>
    <w:rsid w:val="00AC5128"/>
    <w:rsid w:val="00AC63D3"/>
    <w:rsid w:val="00AD72FB"/>
    <w:rsid w:val="00AE023B"/>
    <w:rsid w:val="00AE6FDF"/>
    <w:rsid w:val="00AF2C73"/>
    <w:rsid w:val="00AF3E87"/>
    <w:rsid w:val="00AF6252"/>
    <w:rsid w:val="00B02164"/>
    <w:rsid w:val="00B02FCF"/>
    <w:rsid w:val="00B03475"/>
    <w:rsid w:val="00B03E00"/>
    <w:rsid w:val="00B079E1"/>
    <w:rsid w:val="00B07C8D"/>
    <w:rsid w:val="00B1A73A"/>
    <w:rsid w:val="00B24BDE"/>
    <w:rsid w:val="00B316B6"/>
    <w:rsid w:val="00B442AD"/>
    <w:rsid w:val="00B44BF9"/>
    <w:rsid w:val="00B45948"/>
    <w:rsid w:val="00B4633C"/>
    <w:rsid w:val="00B51611"/>
    <w:rsid w:val="00B52A76"/>
    <w:rsid w:val="00B54014"/>
    <w:rsid w:val="00B611FB"/>
    <w:rsid w:val="00B63E80"/>
    <w:rsid w:val="00B651B3"/>
    <w:rsid w:val="00B65F2F"/>
    <w:rsid w:val="00B730CB"/>
    <w:rsid w:val="00B732B5"/>
    <w:rsid w:val="00B81352"/>
    <w:rsid w:val="00B813B9"/>
    <w:rsid w:val="00B84A3F"/>
    <w:rsid w:val="00B92EC3"/>
    <w:rsid w:val="00B9614A"/>
    <w:rsid w:val="00BA14F9"/>
    <w:rsid w:val="00BA4CE9"/>
    <w:rsid w:val="00BA7109"/>
    <w:rsid w:val="00BA7758"/>
    <w:rsid w:val="00BB1313"/>
    <w:rsid w:val="00BC0B51"/>
    <w:rsid w:val="00BD057B"/>
    <w:rsid w:val="00BD1107"/>
    <w:rsid w:val="00BD19F8"/>
    <w:rsid w:val="00BD2D1B"/>
    <w:rsid w:val="00BE2F0D"/>
    <w:rsid w:val="00BE34C4"/>
    <w:rsid w:val="00BE6AC1"/>
    <w:rsid w:val="00BE72EE"/>
    <w:rsid w:val="00C04C3D"/>
    <w:rsid w:val="00C11469"/>
    <w:rsid w:val="00C17AFE"/>
    <w:rsid w:val="00C22858"/>
    <w:rsid w:val="00C25B19"/>
    <w:rsid w:val="00C25DB5"/>
    <w:rsid w:val="00C27E83"/>
    <w:rsid w:val="00C409EA"/>
    <w:rsid w:val="00C4391E"/>
    <w:rsid w:val="00C446BC"/>
    <w:rsid w:val="00C44915"/>
    <w:rsid w:val="00C526D1"/>
    <w:rsid w:val="00C53875"/>
    <w:rsid w:val="00C54C2C"/>
    <w:rsid w:val="00C55BC6"/>
    <w:rsid w:val="00C60184"/>
    <w:rsid w:val="00C63892"/>
    <w:rsid w:val="00C659E2"/>
    <w:rsid w:val="00C710D3"/>
    <w:rsid w:val="00C71C75"/>
    <w:rsid w:val="00C72200"/>
    <w:rsid w:val="00C72E22"/>
    <w:rsid w:val="00C74E4C"/>
    <w:rsid w:val="00C76C6E"/>
    <w:rsid w:val="00C77325"/>
    <w:rsid w:val="00C80D3A"/>
    <w:rsid w:val="00C818D8"/>
    <w:rsid w:val="00C848A0"/>
    <w:rsid w:val="00C852A7"/>
    <w:rsid w:val="00C854EE"/>
    <w:rsid w:val="00C8746D"/>
    <w:rsid w:val="00C87FD2"/>
    <w:rsid w:val="00CA28AF"/>
    <w:rsid w:val="00CB1C7B"/>
    <w:rsid w:val="00CB5D3F"/>
    <w:rsid w:val="00CC38C5"/>
    <w:rsid w:val="00CC43E0"/>
    <w:rsid w:val="00CC7445"/>
    <w:rsid w:val="00CE1554"/>
    <w:rsid w:val="00CE2DC0"/>
    <w:rsid w:val="00CF0540"/>
    <w:rsid w:val="00CF3539"/>
    <w:rsid w:val="00CF523B"/>
    <w:rsid w:val="00CF65E8"/>
    <w:rsid w:val="00CF6FC7"/>
    <w:rsid w:val="00D10E1A"/>
    <w:rsid w:val="00D113B3"/>
    <w:rsid w:val="00D21595"/>
    <w:rsid w:val="00D3359C"/>
    <w:rsid w:val="00D5070D"/>
    <w:rsid w:val="00D50AD0"/>
    <w:rsid w:val="00D5372B"/>
    <w:rsid w:val="00D715E2"/>
    <w:rsid w:val="00D7173D"/>
    <w:rsid w:val="00D71A5C"/>
    <w:rsid w:val="00D739D1"/>
    <w:rsid w:val="00D76AA5"/>
    <w:rsid w:val="00D87309"/>
    <w:rsid w:val="00D9060A"/>
    <w:rsid w:val="00D9214B"/>
    <w:rsid w:val="00D933AF"/>
    <w:rsid w:val="00D95759"/>
    <w:rsid w:val="00D976FC"/>
    <w:rsid w:val="00DA0C07"/>
    <w:rsid w:val="00DA2694"/>
    <w:rsid w:val="00DA5030"/>
    <w:rsid w:val="00DB58F4"/>
    <w:rsid w:val="00DB653C"/>
    <w:rsid w:val="00DB7A34"/>
    <w:rsid w:val="00DD2E58"/>
    <w:rsid w:val="00DD6DD9"/>
    <w:rsid w:val="00DE2C93"/>
    <w:rsid w:val="00DE3FBD"/>
    <w:rsid w:val="00DF43BC"/>
    <w:rsid w:val="00DF5A3A"/>
    <w:rsid w:val="00DF5F07"/>
    <w:rsid w:val="00E03030"/>
    <w:rsid w:val="00E0426A"/>
    <w:rsid w:val="00E21F91"/>
    <w:rsid w:val="00E23EB8"/>
    <w:rsid w:val="00E33531"/>
    <w:rsid w:val="00E337C7"/>
    <w:rsid w:val="00E33830"/>
    <w:rsid w:val="00E35F3F"/>
    <w:rsid w:val="00E35F46"/>
    <w:rsid w:val="00E373F2"/>
    <w:rsid w:val="00E41D45"/>
    <w:rsid w:val="00E44296"/>
    <w:rsid w:val="00E45117"/>
    <w:rsid w:val="00E517C1"/>
    <w:rsid w:val="00E51BA5"/>
    <w:rsid w:val="00E61D8B"/>
    <w:rsid w:val="00E61F2F"/>
    <w:rsid w:val="00E759FD"/>
    <w:rsid w:val="00E869B2"/>
    <w:rsid w:val="00E90C32"/>
    <w:rsid w:val="00EA5147"/>
    <w:rsid w:val="00EB1403"/>
    <w:rsid w:val="00EB3E0D"/>
    <w:rsid w:val="00EB44B9"/>
    <w:rsid w:val="00EB5AA0"/>
    <w:rsid w:val="00EB5F7E"/>
    <w:rsid w:val="00EB765B"/>
    <w:rsid w:val="00EC292A"/>
    <w:rsid w:val="00EC363B"/>
    <w:rsid w:val="00EC6666"/>
    <w:rsid w:val="00ED08F9"/>
    <w:rsid w:val="00ED23F5"/>
    <w:rsid w:val="00ED5425"/>
    <w:rsid w:val="00ED560B"/>
    <w:rsid w:val="00ED5F1A"/>
    <w:rsid w:val="00EE10F7"/>
    <w:rsid w:val="00EE484B"/>
    <w:rsid w:val="00EE74AA"/>
    <w:rsid w:val="00EE791C"/>
    <w:rsid w:val="00EF317F"/>
    <w:rsid w:val="00EF77B8"/>
    <w:rsid w:val="00F03130"/>
    <w:rsid w:val="00F0349C"/>
    <w:rsid w:val="00F07050"/>
    <w:rsid w:val="00F13643"/>
    <w:rsid w:val="00F16367"/>
    <w:rsid w:val="00F20EAE"/>
    <w:rsid w:val="00F24C14"/>
    <w:rsid w:val="00F2792C"/>
    <w:rsid w:val="00F3313F"/>
    <w:rsid w:val="00F339F6"/>
    <w:rsid w:val="00F372E6"/>
    <w:rsid w:val="00F42032"/>
    <w:rsid w:val="00F43558"/>
    <w:rsid w:val="00F4507E"/>
    <w:rsid w:val="00F50753"/>
    <w:rsid w:val="00F52D7F"/>
    <w:rsid w:val="00F53FC3"/>
    <w:rsid w:val="00F55DC4"/>
    <w:rsid w:val="00F56B1A"/>
    <w:rsid w:val="00F601AC"/>
    <w:rsid w:val="00F60371"/>
    <w:rsid w:val="00F73422"/>
    <w:rsid w:val="00F75CAF"/>
    <w:rsid w:val="00F80C07"/>
    <w:rsid w:val="00F81E4E"/>
    <w:rsid w:val="00F829ED"/>
    <w:rsid w:val="00F92501"/>
    <w:rsid w:val="00F92D2F"/>
    <w:rsid w:val="00FA0DB7"/>
    <w:rsid w:val="00FA576B"/>
    <w:rsid w:val="00FA6E33"/>
    <w:rsid w:val="00FA7328"/>
    <w:rsid w:val="00FB7A2E"/>
    <w:rsid w:val="00FC1D7C"/>
    <w:rsid w:val="00FC5DA4"/>
    <w:rsid w:val="00FC6380"/>
    <w:rsid w:val="00FD249F"/>
    <w:rsid w:val="00FD4D53"/>
    <w:rsid w:val="00FD729F"/>
    <w:rsid w:val="00FE72BC"/>
    <w:rsid w:val="00FF0AE7"/>
    <w:rsid w:val="00FF1767"/>
    <w:rsid w:val="00FF1F71"/>
    <w:rsid w:val="00FF23BA"/>
    <w:rsid w:val="01094F65"/>
    <w:rsid w:val="028B9FAE"/>
    <w:rsid w:val="032DAD7A"/>
    <w:rsid w:val="03F9B176"/>
    <w:rsid w:val="04AC22ED"/>
    <w:rsid w:val="055F0A56"/>
    <w:rsid w:val="05748FFA"/>
    <w:rsid w:val="059F067A"/>
    <w:rsid w:val="0700B9EE"/>
    <w:rsid w:val="0961830A"/>
    <w:rsid w:val="0A9C4718"/>
    <w:rsid w:val="0B8C2DA8"/>
    <w:rsid w:val="0BD69685"/>
    <w:rsid w:val="0C14DC70"/>
    <w:rsid w:val="0D1D6E38"/>
    <w:rsid w:val="0E33A1EA"/>
    <w:rsid w:val="0E3DED5E"/>
    <w:rsid w:val="0EC25219"/>
    <w:rsid w:val="1063AD99"/>
    <w:rsid w:val="1311A741"/>
    <w:rsid w:val="1538BEC9"/>
    <w:rsid w:val="1640521B"/>
    <w:rsid w:val="16E93680"/>
    <w:rsid w:val="174393BC"/>
    <w:rsid w:val="18C57E23"/>
    <w:rsid w:val="1BF2DA83"/>
    <w:rsid w:val="1D14A3F2"/>
    <w:rsid w:val="1E01EDD7"/>
    <w:rsid w:val="1F75BDF2"/>
    <w:rsid w:val="2028B11F"/>
    <w:rsid w:val="23ABD519"/>
    <w:rsid w:val="25DC9A20"/>
    <w:rsid w:val="27B2201F"/>
    <w:rsid w:val="281F4427"/>
    <w:rsid w:val="2DB69CA9"/>
    <w:rsid w:val="2E509602"/>
    <w:rsid w:val="34D573F9"/>
    <w:rsid w:val="372C3F83"/>
    <w:rsid w:val="380A06CC"/>
    <w:rsid w:val="38CB8E8D"/>
    <w:rsid w:val="39548DCB"/>
    <w:rsid w:val="3A88547E"/>
    <w:rsid w:val="3AA268BA"/>
    <w:rsid w:val="3ADA422F"/>
    <w:rsid w:val="3BE1B4E0"/>
    <w:rsid w:val="3E934F70"/>
    <w:rsid w:val="3F5FF9B1"/>
    <w:rsid w:val="3F6FF5A7"/>
    <w:rsid w:val="41402126"/>
    <w:rsid w:val="4599933D"/>
    <w:rsid w:val="45D69930"/>
    <w:rsid w:val="46564E68"/>
    <w:rsid w:val="476B762E"/>
    <w:rsid w:val="4782706A"/>
    <w:rsid w:val="47DC5004"/>
    <w:rsid w:val="493463FA"/>
    <w:rsid w:val="49D19A0C"/>
    <w:rsid w:val="4AA91429"/>
    <w:rsid w:val="4B2E0943"/>
    <w:rsid w:val="4E64904D"/>
    <w:rsid w:val="4ECC9549"/>
    <w:rsid w:val="5073BEC8"/>
    <w:rsid w:val="51B06020"/>
    <w:rsid w:val="52EC9E8D"/>
    <w:rsid w:val="558B3D37"/>
    <w:rsid w:val="5880B61E"/>
    <w:rsid w:val="589A690A"/>
    <w:rsid w:val="590811FC"/>
    <w:rsid w:val="5A10498C"/>
    <w:rsid w:val="5CDF5CDD"/>
    <w:rsid w:val="5DC5E511"/>
    <w:rsid w:val="5F227AC3"/>
    <w:rsid w:val="60941152"/>
    <w:rsid w:val="621EDAE8"/>
    <w:rsid w:val="6253FCC5"/>
    <w:rsid w:val="62A42341"/>
    <w:rsid w:val="62B8CEDC"/>
    <w:rsid w:val="62D3E461"/>
    <w:rsid w:val="64311F03"/>
    <w:rsid w:val="647305B8"/>
    <w:rsid w:val="6527C7FE"/>
    <w:rsid w:val="65558F75"/>
    <w:rsid w:val="65CC60F9"/>
    <w:rsid w:val="6688C86C"/>
    <w:rsid w:val="6B210C2B"/>
    <w:rsid w:val="6CD28E70"/>
    <w:rsid w:val="6E6B80DD"/>
    <w:rsid w:val="6E73E68E"/>
    <w:rsid w:val="7042BFE2"/>
    <w:rsid w:val="74F3565D"/>
    <w:rsid w:val="75391CE4"/>
    <w:rsid w:val="7897E5EF"/>
    <w:rsid w:val="78C3AC01"/>
    <w:rsid w:val="7A070C97"/>
    <w:rsid w:val="7B026FFE"/>
    <w:rsid w:val="7DD6A0F6"/>
    <w:rsid w:val="7F001DE6"/>
    <w:rsid w:val="7F3E8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38441"/>
  <w15:docId w15:val="{3AE5EB25-0388-4799-B5EA-46617AA9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AA2"/>
    <w:pPr>
      <w:widowControl w:val="0"/>
    </w:pPr>
    <w:rPr>
      <w:rFonts w:ascii="Arial" w:hAnsi="Arial"/>
      <w:snapToGrid w:val="0"/>
      <w:sz w:val="22"/>
      <w:lang w:eastAsia="en-US"/>
    </w:rPr>
  </w:style>
  <w:style w:type="paragraph" w:styleId="Heading1">
    <w:name w:val="heading 1"/>
    <w:basedOn w:val="05IANumberedparagraph"/>
    <w:next w:val="Normal"/>
    <w:qFormat/>
    <w:rsid w:val="005B6743"/>
    <w:pPr>
      <w:numPr>
        <w:numId w:val="0"/>
      </w:numPr>
      <w:outlineLvl w:val="0"/>
    </w:pPr>
    <w:rPr>
      <w:b/>
      <w:sz w:val="32"/>
    </w:rPr>
  </w:style>
  <w:style w:type="paragraph" w:styleId="Heading2">
    <w:name w:val="heading 2"/>
    <w:basedOn w:val="05IANumberedparagraph"/>
    <w:next w:val="Normal"/>
    <w:link w:val="Heading2Char"/>
    <w:qFormat/>
    <w:rsid w:val="005B55D2"/>
    <w:pPr>
      <w:numPr>
        <w:numId w:val="0"/>
      </w:numPr>
      <w:outlineLvl w:val="1"/>
    </w:pPr>
    <w:rPr>
      <w:b/>
      <w:sz w:val="28"/>
    </w:rPr>
  </w:style>
  <w:style w:type="paragraph" w:styleId="Heading3">
    <w:name w:val="heading 3"/>
    <w:basedOn w:val="05IANumberedparagraph"/>
    <w:next w:val="Normal"/>
    <w:qFormat/>
    <w:rsid w:val="005B55D2"/>
    <w:pPr>
      <w:numPr>
        <w:numId w:val="0"/>
      </w:numPr>
      <w:outlineLvl w:val="2"/>
    </w:pPr>
    <w:rPr>
      <w:b/>
      <w:sz w:val="24"/>
    </w:rPr>
  </w:style>
  <w:style w:type="paragraph" w:styleId="Heading4">
    <w:name w:val="heading 4"/>
    <w:basedOn w:val="Normal"/>
    <w:next w:val="Normal"/>
    <w:qFormat/>
    <w:rsid w:val="001E4E09"/>
    <w:pPr>
      <w:keepNext/>
      <w:widowControl/>
      <w:outlineLvl w:val="3"/>
    </w:pPr>
    <w:rPr>
      <w:b/>
      <w:snapToGrid/>
    </w:rPr>
  </w:style>
  <w:style w:type="paragraph" w:styleId="Heading5">
    <w:name w:val="heading 5"/>
    <w:basedOn w:val="Normal"/>
    <w:next w:val="Normal"/>
    <w:rsid w:val="00836AD5"/>
    <w:pPr>
      <w:keepNext/>
      <w:widowControl/>
      <w:outlineLvl w:val="4"/>
    </w:pPr>
    <w:rPr>
      <w:b/>
      <w:snapToGr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36AD5"/>
    <w:rPr>
      <w:rFonts w:ascii="Arial" w:hAnsi="Arial"/>
      <w:sz w:val="18"/>
    </w:rPr>
  </w:style>
  <w:style w:type="paragraph" w:styleId="Header">
    <w:name w:val="header"/>
    <w:basedOn w:val="Normal"/>
    <w:rsid w:val="00836AD5"/>
  </w:style>
  <w:style w:type="paragraph" w:styleId="Footer">
    <w:name w:val="footer"/>
    <w:basedOn w:val="Normal"/>
    <w:link w:val="FooterChar"/>
    <w:rsid w:val="00836AD5"/>
    <w:pPr>
      <w:tabs>
        <w:tab w:val="center" w:pos="4153"/>
        <w:tab w:val="right" w:pos="8306"/>
      </w:tabs>
    </w:pPr>
  </w:style>
  <w:style w:type="character" w:styleId="PageNumber">
    <w:name w:val="page number"/>
    <w:basedOn w:val="DefaultParagraphFont"/>
    <w:rsid w:val="00836AD5"/>
    <w:rPr>
      <w:rFonts w:ascii="Arial" w:hAnsi="Arial"/>
      <w:sz w:val="22"/>
    </w:rPr>
  </w:style>
  <w:style w:type="paragraph" w:customStyle="1" w:styleId="09Normal">
    <w:name w:val="09Normal+"/>
    <w:basedOn w:val="Normal"/>
    <w:rsid w:val="00836AD5"/>
    <w:pPr>
      <w:widowControl/>
      <w:spacing w:before="120" w:after="120"/>
    </w:pPr>
    <w:rPr>
      <w:rFonts w:cs="Arial"/>
      <w:snapToGrid/>
      <w:color w:val="000000"/>
    </w:rPr>
  </w:style>
  <w:style w:type="paragraph" w:customStyle="1" w:styleId="07aIABullet">
    <w:name w:val="07a_IA_Bullet"/>
    <w:basedOn w:val="Normal"/>
    <w:rsid w:val="00836AD5"/>
  </w:style>
  <w:style w:type="paragraph" w:customStyle="1" w:styleId="06IANumberedpoints">
    <w:name w:val="06_IA_Numbered points"/>
    <w:basedOn w:val="Normal"/>
    <w:rsid w:val="00836AD5"/>
    <w:pPr>
      <w:numPr>
        <w:numId w:val="1"/>
      </w:numPr>
      <w:tabs>
        <w:tab w:val="left" w:pos="1080"/>
      </w:tabs>
      <w:spacing w:after="120"/>
    </w:pPr>
  </w:style>
  <w:style w:type="paragraph" w:customStyle="1" w:styleId="05IANumberedparagraph">
    <w:name w:val="05_IA_Numbered paragraph"/>
    <w:basedOn w:val="Normal"/>
    <w:link w:val="05IANumberedparagraphChar"/>
    <w:rsid w:val="00616060"/>
    <w:pPr>
      <w:widowControl/>
      <w:numPr>
        <w:numId w:val="4"/>
      </w:numPr>
      <w:ind w:left="539" w:hanging="539"/>
    </w:pPr>
  </w:style>
  <w:style w:type="paragraph" w:customStyle="1" w:styleId="00IAHeading1">
    <w:name w:val="00_IA_Heading_1"/>
    <w:basedOn w:val="Normal"/>
    <w:rsid w:val="00836AD5"/>
    <w:pPr>
      <w:keepNext/>
      <w:spacing w:before="240" w:after="120"/>
      <w:outlineLvl w:val="0"/>
    </w:pPr>
    <w:rPr>
      <w:rFonts w:ascii="Arial Black" w:hAnsi="Arial Black"/>
      <w:b/>
    </w:rPr>
  </w:style>
  <w:style w:type="paragraph" w:customStyle="1" w:styleId="01IAHeading2">
    <w:name w:val="01_IA_Heading_2"/>
    <w:basedOn w:val="Normal"/>
    <w:rsid w:val="00836AD5"/>
    <w:pPr>
      <w:keepNext/>
      <w:spacing w:before="120" w:after="120"/>
      <w:outlineLvl w:val="1"/>
    </w:pPr>
    <w:rPr>
      <w:b/>
    </w:rPr>
  </w:style>
  <w:style w:type="paragraph" w:customStyle="1" w:styleId="03IAHeading3">
    <w:name w:val="03_IA_Heading_3"/>
    <w:basedOn w:val="Normal"/>
    <w:rsid w:val="00836AD5"/>
    <w:pPr>
      <w:keepNext/>
      <w:spacing w:after="120"/>
      <w:outlineLvl w:val="2"/>
    </w:pPr>
    <w:rPr>
      <w:vanish/>
      <w:u w:val="single"/>
    </w:rPr>
  </w:style>
  <w:style w:type="paragraph" w:customStyle="1" w:styleId="08IADash">
    <w:name w:val="08_IA_Dash"/>
    <w:basedOn w:val="Normal"/>
    <w:rsid w:val="00836AD5"/>
    <w:pPr>
      <w:numPr>
        <w:numId w:val="2"/>
      </w:numPr>
      <w:tabs>
        <w:tab w:val="left" w:pos="1440"/>
      </w:tabs>
      <w:ind w:left="1440"/>
    </w:pPr>
  </w:style>
  <w:style w:type="paragraph" w:customStyle="1" w:styleId="099IAHindent1">
    <w:name w:val="099_IA_Hindent1"/>
    <w:basedOn w:val="Normal"/>
    <w:rsid w:val="00836AD5"/>
    <w:pPr>
      <w:widowControl/>
      <w:spacing w:before="120" w:after="120"/>
      <w:ind w:left="720" w:hanging="720"/>
    </w:pPr>
    <w:rPr>
      <w:snapToGrid/>
      <w:szCs w:val="24"/>
    </w:rPr>
  </w:style>
  <w:style w:type="paragraph" w:customStyle="1" w:styleId="099IAHindent2">
    <w:name w:val="099_IA_Hindent2"/>
    <w:basedOn w:val="099IAHindent1"/>
    <w:rsid w:val="00836AD5"/>
    <w:pPr>
      <w:ind w:left="1440" w:hanging="1440"/>
    </w:pPr>
  </w:style>
  <w:style w:type="paragraph" w:styleId="NormalWeb">
    <w:name w:val="Normal (Web)"/>
    <w:basedOn w:val="Normal"/>
    <w:rsid w:val="00836AD5"/>
    <w:pPr>
      <w:widowControl/>
      <w:spacing w:before="100" w:beforeAutospacing="1" w:after="100" w:afterAutospacing="1"/>
    </w:pPr>
    <w:rPr>
      <w:rFonts w:ascii="Arial Unicode MS" w:eastAsia="Arial Unicode MS" w:hAnsi="Arial Unicode MS" w:cs="Arial Unicode MS"/>
      <w:snapToGrid/>
      <w:sz w:val="24"/>
      <w:szCs w:val="24"/>
    </w:rPr>
  </w:style>
  <w:style w:type="paragraph" w:customStyle="1" w:styleId="088IAbulletaddbullet">
    <w:name w:val="088_IA_bullet (add bullet)"/>
    <w:basedOn w:val="099IAHindent1"/>
    <w:rsid w:val="00836AD5"/>
    <w:pPr>
      <w:ind w:hanging="360"/>
    </w:pPr>
    <w:rPr>
      <w:sz w:val="18"/>
    </w:rPr>
  </w:style>
  <w:style w:type="paragraph" w:customStyle="1" w:styleId="05aIASumFindparagraph">
    <w:name w:val="05a_IA_SumFindparagraph"/>
    <w:basedOn w:val="05IANumberedparagraph"/>
    <w:rsid w:val="00836AD5"/>
    <w:pPr>
      <w:numPr>
        <w:numId w:val="0"/>
      </w:numPr>
    </w:pPr>
  </w:style>
  <w:style w:type="paragraph" w:styleId="DocumentMap">
    <w:name w:val="Document Map"/>
    <w:basedOn w:val="Normal"/>
    <w:semiHidden/>
    <w:rsid w:val="00836AD5"/>
    <w:pPr>
      <w:shd w:val="clear" w:color="auto" w:fill="000080"/>
    </w:pPr>
    <w:rPr>
      <w:rFonts w:ascii="Tahoma" w:hAnsi="Tahoma"/>
    </w:rPr>
  </w:style>
  <w:style w:type="paragraph" w:customStyle="1" w:styleId="07bIASumFindbullet">
    <w:name w:val="07b_IA_SumFind bullet"/>
    <w:basedOn w:val="07aIABullet"/>
    <w:rsid w:val="00836AD5"/>
    <w:pPr>
      <w:widowControl/>
      <w:numPr>
        <w:numId w:val="3"/>
      </w:numPr>
      <w:spacing w:after="120"/>
    </w:pPr>
  </w:style>
  <w:style w:type="character" w:styleId="Emphasis">
    <w:name w:val="Emphasis"/>
    <w:basedOn w:val="DefaultParagraphFont"/>
    <w:rsid w:val="00836AD5"/>
    <w:rPr>
      <w:i/>
    </w:rPr>
  </w:style>
  <w:style w:type="paragraph" w:customStyle="1" w:styleId="H2">
    <w:name w:val="H2"/>
    <w:basedOn w:val="Normal"/>
    <w:next w:val="Normal"/>
    <w:rsid w:val="00836AD5"/>
    <w:pPr>
      <w:keepNext/>
      <w:widowControl/>
      <w:spacing w:before="100" w:after="100"/>
      <w:outlineLvl w:val="2"/>
    </w:pPr>
    <w:rPr>
      <w:rFonts w:ascii="Times New Roman" w:hAnsi="Times New Roman"/>
      <w:b/>
      <w:sz w:val="36"/>
    </w:rPr>
  </w:style>
  <w:style w:type="paragraph" w:styleId="FootnoteText">
    <w:name w:val="footnote text"/>
    <w:basedOn w:val="Normal"/>
    <w:semiHidden/>
    <w:rsid w:val="00836AD5"/>
    <w:rPr>
      <w:sz w:val="20"/>
    </w:rPr>
  </w:style>
  <w:style w:type="paragraph" w:styleId="BalloonText">
    <w:name w:val="Balloon Text"/>
    <w:basedOn w:val="Normal"/>
    <w:semiHidden/>
    <w:rsid w:val="00631829"/>
    <w:rPr>
      <w:rFonts w:ascii="Lucida Grande" w:hAnsi="Lucida Grande"/>
      <w:sz w:val="18"/>
      <w:szCs w:val="18"/>
    </w:rPr>
  </w:style>
  <w:style w:type="character" w:styleId="CommentReference">
    <w:name w:val="annotation reference"/>
    <w:basedOn w:val="DefaultParagraphFont"/>
    <w:semiHidden/>
    <w:rsid w:val="005D3F78"/>
    <w:rPr>
      <w:sz w:val="18"/>
    </w:rPr>
  </w:style>
  <w:style w:type="paragraph" w:styleId="CommentText">
    <w:name w:val="annotation text"/>
    <w:basedOn w:val="Normal"/>
    <w:semiHidden/>
    <w:rsid w:val="005D3F78"/>
    <w:rPr>
      <w:sz w:val="24"/>
      <w:szCs w:val="24"/>
    </w:rPr>
  </w:style>
  <w:style w:type="paragraph" w:styleId="CommentSubject">
    <w:name w:val="annotation subject"/>
    <w:basedOn w:val="CommentText"/>
    <w:next w:val="CommentText"/>
    <w:semiHidden/>
    <w:rsid w:val="005D3F78"/>
    <w:rPr>
      <w:sz w:val="22"/>
      <w:szCs w:val="20"/>
    </w:rPr>
  </w:style>
  <w:style w:type="paragraph" w:styleId="ListParagraph">
    <w:name w:val="List Paragraph"/>
    <w:basedOn w:val="Normal"/>
    <w:link w:val="ListParagraphChar"/>
    <w:uiPriority w:val="34"/>
    <w:qFormat/>
    <w:rsid w:val="00B24BDE"/>
    <w:pPr>
      <w:ind w:left="720"/>
    </w:pPr>
  </w:style>
  <w:style w:type="paragraph" w:styleId="Revision">
    <w:name w:val="Revision"/>
    <w:hidden/>
    <w:uiPriority w:val="99"/>
    <w:semiHidden/>
    <w:rsid w:val="00E45117"/>
    <w:rPr>
      <w:rFonts w:ascii="Arial" w:hAnsi="Arial"/>
      <w:snapToGrid w:val="0"/>
      <w:sz w:val="22"/>
      <w:lang w:eastAsia="en-US"/>
    </w:rPr>
  </w:style>
  <w:style w:type="table" w:styleId="TableGrid">
    <w:name w:val="Table Grid"/>
    <w:basedOn w:val="TableNormal"/>
    <w:uiPriority w:val="59"/>
    <w:rsid w:val="00AF2C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rsid w:val="00DE3FBD"/>
    <w:rPr>
      <w:rFonts w:ascii="Arial" w:hAnsi="Arial"/>
      <w:snapToGrid w:val="0"/>
      <w:sz w:val="22"/>
      <w:lang w:eastAsia="en-US"/>
    </w:rPr>
  </w:style>
  <w:style w:type="paragraph" w:customStyle="1" w:styleId="Numbered">
    <w:name w:val="Numbered"/>
    <w:basedOn w:val="Normal"/>
    <w:link w:val="NumberedChar"/>
    <w:qFormat/>
    <w:rsid w:val="00F16367"/>
    <w:pPr>
      <w:numPr>
        <w:numId w:val="7"/>
      </w:numPr>
    </w:pPr>
  </w:style>
  <w:style w:type="numbering" w:customStyle="1" w:styleId="QAAmultilist">
    <w:name w:val="QAA multi list"/>
    <w:uiPriority w:val="99"/>
    <w:rsid w:val="00566E7B"/>
    <w:pPr>
      <w:numPr>
        <w:numId w:val="6"/>
      </w:numPr>
    </w:pPr>
  </w:style>
  <w:style w:type="numbering" w:customStyle="1" w:styleId="QAAlist">
    <w:name w:val="QAA list"/>
    <w:uiPriority w:val="99"/>
    <w:rsid w:val="002A46AB"/>
    <w:pPr>
      <w:numPr>
        <w:numId w:val="8"/>
      </w:numPr>
    </w:pPr>
  </w:style>
  <w:style w:type="paragraph" w:customStyle="1" w:styleId="HKJHJKHJKHk">
    <w:name w:val="HKJHJKHJKHk"/>
    <w:basedOn w:val="Numbered"/>
    <w:link w:val="QAAnumberedChar"/>
    <w:rsid w:val="002A46AB"/>
    <w:pPr>
      <w:widowControl/>
      <w:numPr>
        <w:numId w:val="9"/>
      </w:numPr>
      <w:tabs>
        <w:tab w:val="left" w:pos="851"/>
      </w:tabs>
      <w:ind w:left="0" w:firstLine="0"/>
    </w:pPr>
  </w:style>
  <w:style w:type="character" w:customStyle="1" w:styleId="ListParagraphChar">
    <w:name w:val="List Paragraph Char"/>
    <w:basedOn w:val="DefaultParagraphFont"/>
    <w:link w:val="ListParagraph"/>
    <w:uiPriority w:val="34"/>
    <w:rsid w:val="004655C5"/>
    <w:rPr>
      <w:rFonts w:ascii="Arial" w:hAnsi="Arial"/>
      <w:snapToGrid w:val="0"/>
      <w:sz w:val="22"/>
      <w:lang w:eastAsia="en-US"/>
    </w:rPr>
  </w:style>
  <w:style w:type="character" w:customStyle="1" w:styleId="NumberedChar">
    <w:name w:val="Numbered Char"/>
    <w:basedOn w:val="DefaultParagraphFont"/>
    <w:link w:val="Numbered"/>
    <w:rsid w:val="002A46AB"/>
    <w:rPr>
      <w:rFonts w:ascii="Arial" w:hAnsi="Arial"/>
      <w:snapToGrid w:val="0"/>
      <w:sz w:val="22"/>
      <w:lang w:eastAsia="en-US"/>
    </w:rPr>
  </w:style>
  <w:style w:type="character" w:customStyle="1" w:styleId="QAAnumberedChar">
    <w:name w:val="QAA numbered Char"/>
    <w:basedOn w:val="NumberedChar"/>
    <w:link w:val="HKJHJKHJKHk"/>
    <w:rsid w:val="002A46AB"/>
    <w:rPr>
      <w:rFonts w:ascii="Arial" w:hAnsi="Arial"/>
      <w:snapToGrid w:val="0"/>
      <w:sz w:val="22"/>
      <w:lang w:eastAsia="en-US"/>
    </w:rPr>
  </w:style>
  <w:style w:type="paragraph" w:styleId="Salutation">
    <w:name w:val="Salutation"/>
    <w:basedOn w:val="Normal"/>
    <w:next w:val="Normal"/>
    <w:link w:val="SalutationChar"/>
    <w:uiPriority w:val="99"/>
    <w:unhideWhenUsed/>
    <w:rsid w:val="00456AA2"/>
  </w:style>
  <w:style w:type="paragraph" w:customStyle="1" w:styleId="Numbered2">
    <w:name w:val="Numbered 2"/>
    <w:basedOn w:val="Normal"/>
    <w:link w:val="Numbered2Char"/>
    <w:qFormat/>
    <w:rsid w:val="00C8746D"/>
    <w:pPr>
      <w:widowControl/>
      <w:numPr>
        <w:ilvl w:val="1"/>
        <w:numId w:val="12"/>
      </w:numPr>
      <w:tabs>
        <w:tab w:val="left" w:pos="851"/>
      </w:tabs>
    </w:pPr>
    <w:rPr>
      <w:rFonts w:cs="Arial"/>
      <w:snapToGrid/>
      <w:szCs w:val="24"/>
      <w:lang w:eastAsia="en-GB"/>
    </w:rPr>
  </w:style>
  <w:style w:type="character" w:customStyle="1" w:styleId="Numbered2Char">
    <w:name w:val="Numbered 2 Char"/>
    <w:basedOn w:val="DefaultParagraphFont"/>
    <w:link w:val="Numbered2"/>
    <w:rsid w:val="00C8746D"/>
    <w:rPr>
      <w:rFonts w:ascii="Arial" w:hAnsi="Arial" w:cs="Arial"/>
      <w:sz w:val="22"/>
      <w:szCs w:val="24"/>
    </w:rPr>
  </w:style>
  <w:style w:type="numbering" w:customStyle="1" w:styleId="QAAmulti-levellist">
    <w:name w:val="QAA multi-level list"/>
    <w:uiPriority w:val="99"/>
    <w:rsid w:val="00F601AC"/>
    <w:pPr>
      <w:numPr>
        <w:numId w:val="10"/>
      </w:numPr>
    </w:pPr>
  </w:style>
  <w:style w:type="numbering" w:customStyle="1" w:styleId="LIST2">
    <w:name w:val="LIST2"/>
    <w:uiPriority w:val="99"/>
    <w:rsid w:val="00637F2D"/>
    <w:pPr>
      <w:numPr>
        <w:numId w:val="11"/>
      </w:numPr>
    </w:pPr>
  </w:style>
  <w:style w:type="paragraph" w:customStyle="1" w:styleId="Numberedheading">
    <w:name w:val="Numbered heading"/>
    <w:basedOn w:val="Numbered2"/>
    <w:next w:val="Numbered2"/>
    <w:rsid w:val="00A25816"/>
    <w:pPr>
      <w:numPr>
        <w:ilvl w:val="0"/>
      </w:numPr>
    </w:pPr>
    <w:rPr>
      <w:b/>
      <w:bCs/>
      <w:sz w:val="28"/>
    </w:rPr>
  </w:style>
  <w:style w:type="paragraph" w:customStyle="1" w:styleId="sub-heading">
    <w:name w:val="sub-heading"/>
    <w:basedOn w:val="Numbered"/>
    <w:next w:val="Numbered2"/>
    <w:rsid w:val="00B03E00"/>
    <w:pPr>
      <w:numPr>
        <w:numId w:val="0"/>
      </w:numPr>
    </w:pPr>
    <w:rPr>
      <w:b/>
      <w:color w:val="7F7F7F"/>
    </w:rPr>
  </w:style>
  <w:style w:type="paragraph" w:styleId="TOC1">
    <w:name w:val="toc 1"/>
    <w:basedOn w:val="Normal"/>
    <w:next w:val="Normal"/>
    <w:autoRedefine/>
    <w:uiPriority w:val="39"/>
    <w:unhideWhenUsed/>
    <w:rsid w:val="00CF0540"/>
    <w:pPr>
      <w:tabs>
        <w:tab w:val="right" w:leader="dot" w:pos="9015"/>
      </w:tabs>
      <w:spacing w:before="240"/>
    </w:pPr>
    <w:rPr>
      <w:b/>
      <w:noProof/>
      <w:sz w:val="28"/>
    </w:rPr>
  </w:style>
  <w:style w:type="paragraph" w:styleId="TOC2">
    <w:name w:val="toc 2"/>
    <w:basedOn w:val="Normal"/>
    <w:next w:val="Normal"/>
    <w:autoRedefine/>
    <w:uiPriority w:val="39"/>
    <w:unhideWhenUsed/>
    <w:rsid w:val="00CF0540"/>
  </w:style>
  <w:style w:type="character" w:styleId="Hyperlink">
    <w:name w:val="Hyperlink"/>
    <w:basedOn w:val="DefaultParagraphFont"/>
    <w:unhideWhenUsed/>
    <w:rsid w:val="005B6743"/>
    <w:rPr>
      <w:color w:val="0000FF"/>
      <w:u w:val="single"/>
    </w:rPr>
  </w:style>
  <w:style w:type="paragraph" w:customStyle="1" w:styleId="QAAbullet">
    <w:name w:val="QAA bullet"/>
    <w:basedOn w:val="05IANumberedparagraph"/>
    <w:link w:val="QAAbulletChar"/>
    <w:qFormat/>
    <w:rsid w:val="00781E1E"/>
    <w:pPr>
      <w:numPr>
        <w:numId w:val="5"/>
      </w:numPr>
      <w:ind w:left="851" w:hanging="851"/>
    </w:pPr>
  </w:style>
  <w:style w:type="character" w:customStyle="1" w:styleId="05IANumberedparagraphChar">
    <w:name w:val="05_IA_Numbered paragraph Char"/>
    <w:basedOn w:val="DefaultParagraphFont"/>
    <w:link w:val="05IANumberedparagraph"/>
    <w:rsid w:val="00616060"/>
    <w:rPr>
      <w:rFonts w:ascii="Arial" w:hAnsi="Arial"/>
      <w:snapToGrid w:val="0"/>
      <w:sz w:val="22"/>
      <w:lang w:eastAsia="en-US"/>
    </w:rPr>
  </w:style>
  <w:style w:type="character" w:customStyle="1" w:styleId="QAAbulletChar">
    <w:name w:val="QAA bullet Char"/>
    <w:basedOn w:val="05IANumberedparagraphChar"/>
    <w:link w:val="QAAbullet"/>
    <w:rsid w:val="00781E1E"/>
    <w:rPr>
      <w:rFonts w:ascii="Arial" w:hAnsi="Arial"/>
      <w:snapToGrid w:val="0"/>
      <w:sz w:val="22"/>
      <w:lang w:eastAsia="en-US"/>
    </w:rPr>
  </w:style>
  <w:style w:type="character" w:customStyle="1" w:styleId="SalutationChar">
    <w:name w:val="Salutation Char"/>
    <w:basedOn w:val="DefaultParagraphFont"/>
    <w:link w:val="Salutation"/>
    <w:uiPriority w:val="99"/>
    <w:rsid w:val="00456AA2"/>
    <w:rPr>
      <w:rFonts w:ascii="Arial" w:hAnsi="Arial"/>
      <w:snapToGrid w:val="0"/>
      <w:sz w:val="22"/>
      <w:lang w:eastAsia="en-US"/>
    </w:rPr>
  </w:style>
  <w:style w:type="paragraph" w:styleId="TOC3">
    <w:name w:val="toc 3"/>
    <w:basedOn w:val="Normal"/>
    <w:next w:val="Normal"/>
    <w:autoRedefine/>
    <w:uiPriority w:val="39"/>
    <w:unhideWhenUsed/>
    <w:rsid w:val="007B10EF"/>
    <w:pPr>
      <w:ind w:left="440"/>
    </w:pPr>
  </w:style>
  <w:style w:type="paragraph" w:customStyle="1" w:styleId="Subbullet">
    <w:name w:val="Sub bullet"/>
    <w:basedOn w:val="Normal"/>
    <w:uiPriority w:val="99"/>
    <w:qFormat/>
    <w:rsid w:val="00DA0C07"/>
    <w:pPr>
      <w:widowControl/>
      <w:numPr>
        <w:numId w:val="14"/>
      </w:numPr>
      <w:tabs>
        <w:tab w:val="left" w:pos="1134"/>
      </w:tabs>
      <w:spacing w:line="300" w:lineRule="exact"/>
    </w:pPr>
    <w:rPr>
      <w:rFonts w:eastAsiaTheme="minorHAnsi" w:cs="Arial"/>
      <w:snapToGrid/>
      <w:szCs w:val="22"/>
      <w:lang w:eastAsia="en-GB"/>
    </w:rPr>
  </w:style>
  <w:style w:type="paragraph" w:customStyle="1" w:styleId="Heading2contents">
    <w:name w:val="Heading 2 contents"/>
    <w:basedOn w:val="Heading2"/>
    <w:link w:val="Heading2contentsChar"/>
    <w:rsid w:val="00341667"/>
  </w:style>
  <w:style w:type="character" w:customStyle="1" w:styleId="Heading2Char">
    <w:name w:val="Heading 2 Char"/>
    <w:basedOn w:val="05IANumberedparagraphChar"/>
    <w:link w:val="Heading2"/>
    <w:rsid w:val="00341667"/>
    <w:rPr>
      <w:rFonts w:ascii="Arial" w:hAnsi="Arial"/>
      <w:b/>
      <w:snapToGrid w:val="0"/>
      <w:sz w:val="28"/>
      <w:lang w:eastAsia="en-US"/>
    </w:rPr>
  </w:style>
  <w:style w:type="character" w:customStyle="1" w:styleId="Heading2contentsChar">
    <w:name w:val="Heading 2 contents Char"/>
    <w:basedOn w:val="Heading2Char"/>
    <w:link w:val="Heading2contents"/>
    <w:rsid w:val="00341667"/>
    <w:rPr>
      <w:rFonts w:ascii="Arial" w:hAnsi="Arial"/>
      <w:b/>
      <w:snapToGrid w:val="0"/>
      <w:sz w:val="28"/>
      <w:lang w:eastAsia="en-US"/>
    </w:rPr>
  </w:style>
  <w:style w:type="paragraph" w:customStyle="1" w:styleId="NumberedRoman">
    <w:name w:val="Numbered Roman"/>
    <w:basedOn w:val="Normal"/>
    <w:rsid w:val="007722B7"/>
    <w:pPr>
      <w:numPr>
        <w:numId w:val="13"/>
      </w:numPr>
      <w:ind w:left="0" w:firstLine="0"/>
    </w:pPr>
  </w:style>
  <w:style w:type="paragraph" w:customStyle="1" w:styleId="NormalText">
    <w:name w:val="Normal Text"/>
    <w:basedOn w:val="Normal"/>
    <w:rsid w:val="0035009F"/>
    <w:pPr>
      <w:widowControl/>
    </w:pPr>
    <w:rPr>
      <w:snapToGrid/>
      <w:szCs w:val="24"/>
    </w:rPr>
  </w:style>
  <w:style w:type="paragraph" w:customStyle="1" w:styleId="StyleHeading4NotItalic">
    <w:name w:val="Style Heading 4 + Not Italic"/>
    <w:basedOn w:val="Heading4"/>
    <w:rsid w:val="001E4E09"/>
    <w:rPr>
      <w:bCs/>
      <w:i/>
    </w:rPr>
  </w:style>
  <w:style w:type="paragraph" w:styleId="BodyText">
    <w:name w:val="Body Text"/>
    <w:basedOn w:val="Normal"/>
    <w:link w:val="BodyTextChar"/>
    <w:rsid w:val="00520773"/>
    <w:pPr>
      <w:widowControl/>
    </w:pPr>
    <w:rPr>
      <w:rFonts w:ascii="Times New Roman" w:hAnsi="Times New Roman"/>
      <w:snapToGrid/>
      <w:color w:val="000000"/>
      <w:sz w:val="24"/>
    </w:rPr>
  </w:style>
  <w:style w:type="character" w:customStyle="1" w:styleId="BodyTextChar">
    <w:name w:val="Body Text Char"/>
    <w:basedOn w:val="DefaultParagraphFont"/>
    <w:link w:val="BodyText"/>
    <w:rsid w:val="00520773"/>
    <w:rPr>
      <w:color w:val="000000"/>
      <w:sz w:val="24"/>
      <w:lang w:eastAsia="en-US"/>
    </w:rPr>
  </w:style>
  <w:style w:type="paragraph" w:styleId="BodyTextIndent">
    <w:name w:val="Body Text Indent"/>
    <w:basedOn w:val="Normal"/>
    <w:link w:val="BodyTextIndentChar"/>
    <w:rsid w:val="00520773"/>
    <w:pPr>
      <w:widowControl/>
      <w:spacing w:after="120"/>
      <w:ind w:left="283"/>
    </w:pPr>
    <w:rPr>
      <w:rFonts w:ascii="Times New Roman" w:hAnsi="Times New Roman"/>
      <w:snapToGrid/>
      <w:sz w:val="24"/>
    </w:rPr>
  </w:style>
  <w:style w:type="character" w:customStyle="1" w:styleId="BodyTextIndentChar">
    <w:name w:val="Body Text Indent Char"/>
    <w:basedOn w:val="DefaultParagraphFont"/>
    <w:link w:val="BodyTextIndent"/>
    <w:rsid w:val="00520773"/>
    <w:rPr>
      <w:sz w:val="24"/>
      <w:lang w:eastAsia="en-US"/>
    </w:rPr>
  </w:style>
  <w:style w:type="paragraph" w:customStyle="1" w:styleId="TxBrp6">
    <w:name w:val="TxBr_p6"/>
    <w:basedOn w:val="Normal"/>
    <w:rsid w:val="00520773"/>
    <w:pPr>
      <w:tabs>
        <w:tab w:val="left" w:pos="204"/>
      </w:tabs>
      <w:autoSpaceDE w:val="0"/>
      <w:autoSpaceDN w:val="0"/>
      <w:adjustRightInd w:val="0"/>
      <w:spacing w:line="240" w:lineRule="atLeast"/>
    </w:pPr>
    <w:rPr>
      <w:rFonts w:ascii="Times New Roman" w:hAnsi="Times New Roman"/>
      <w:snapToGrid/>
      <w:sz w:val="20"/>
      <w:lang w:val="en-US"/>
    </w:rPr>
  </w:style>
  <w:style w:type="paragraph" w:styleId="ListBullet">
    <w:name w:val="List Bullet"/>
    <w:basedOn w:val="Normal"/>
    <w:uiPriority w:val="99"/>
    <w:unhideWhenUsed/>
    <w:rsid w:val="00803716"/>
    <w:pPr>
      <w:numPr>
        <w:numId w:val="15"/>
      </w:numPr>
      <w:contextualSpacing/>
    </w:pPr>
  </w:style>
  <w:style w:type="paragraph" w:styleId="Title">
    <w:name w:val="Title"/>
    <w:basedOn w:val="Normal"/>
    <w:link w:val="TitleChar"/>
    <w:qFormat/>
    <w:rsid w:val="0049271A"/>
    <w:pPr>
      <w:widowControl/>
      <w:jc w:val="center"/>
      <w:outlineLvl w:val="0"/>
    </w:pPr>
    <w:rPr>
      <w:rFonts w:ascii="CG Times" w:hAnsi="CG Times"/>
      <w:b/>
      <w:snapToGrid/>
      <w:sz w:val="24"/>
    </w:rPr>
  </w:style>
  <w:style w:type="character" w:customStyle="1" w:styleId="TitleChar">
    <w:name w:val="Title Char"/>
    <w:basedOn w:val="DefaultParagraphFont"/>
    <w:link w:val="Title"/>
    <w:rsid w:val="0049271A"/>
    <w:rPr>
      <w:rFonts w:ascii="CG Times" w:hAnsi="CG Times"/>
      <w:b/>
      <w:sz w:val="24"/>
      <w:lang w:eastAsia="en-US"/>
    </w:rPr>
  </w:style>
  <w:style w:type="paragraph" w:customStyle="1" w:styleId="Default">
    <w:name w:val="Default"/>
    <w:rsid w:val="005E00D4"/>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199500">
      <w:bodyDiv w:val="1"/>
      <w:marLeft w:val="0"/>
      <w:marRight w:val="0"/>
      <w:marTop w:val="0"/>
      <w:marBottom w:val="0"/>
      <w:divBdr>
        <w:top w:val="none" w:sz="0" w:space="0" w:color="auto"/>
        <w:left w:val="none" w:sz="0" w:space="0" w:color="auto"/>
        <w:bottom w:val="none" w:sz="0" w:space="0" w:color="auto"/>
        <w:right w:val="none" w:sz="0" w:space="0" w:color="auto"/>
      </w:divBdr>
    </w:div>
    <w:div w:id="566109226">
      <w:bodyDiv w:val="1"/>
      <w:marLeft w:val="0"/>
      <w:marRight w:val="0"/>
      <w:marTop w:val="0"/>
      <w:marBottom w:val="0"/>
      <w:divBdr>
        <w:top w:val="none" w:sz="0" w:space="0" w:color="auto"/>
        <w:left w:val="none" w:sz="0" w:space="0" w:color="auto"/>
        <w:bottom w:val="none" w:sz="0" w:space="0" w:color="auto"/>
        <w:right w:val="none" w:sz="0" w:space="0" w:color="auto"/>
      </w:divBdr>
    </w:div>
    <w:div w:id="81186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patel\Local%20Settings\Temporary%20Internet%20Files\Content.Outlook\MF85KZ9G\Job%20description%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988A3C9D7EE242A5C4A14EF2994227" ma:contentTypeVersion="18" ma:contentTypeDescription="Create a new document." ma:contentTypeScope="" ma:versionID="2a55c4511551baf2d4680527f6247662">
  <xsd:schema xmlns:xsd="http://www.w3.org/2001/XMLSchema" xmlns:xs="http://www.w3.org/2001/XMLSchema" xmlns:p="http://schemas.microsoft.com/office/2006/metadata/properties" xmlns:ns2="ba892b57-a6cb-40b1-b05b-c01c48712fe2" xmlns:ns3="f72f5c95-6608-4242-a9d9-07a7d98727e8" targetNamespace="http://schemas.microsoft.com/office/2006/metadata/properties" ma:root="true" ma:fieldsID="8931d1e7746e42fec6ecb9ccbd2f0daf" ns2:_="" ns3:_="">
    <xsd:import namespace="ba892b57-a6cb-40b1-b05b-c01c48712fe2"/>
    <xsd:import namespace="f72f5c95-6608-4242-a9d9-07a7d98727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92b57-a6cb-40b1-b05b-c01c48712f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ed9207-a998-4a96-8727-b7a43c22906e}" ma:internalName="TaxCatchAll" ma:showField="CatchAllData" ma:web="ba892b57-a6cb-40b1-b05b-c01c48712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2f5c95-6608-4242-a9d9-07a7d98727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320c73a-f30f-4f73-a1ce-9e4ab41c476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ba892b57-a6cb-40b1-b05b-c01c48712fe2" xsi:nil="true"/>
    <lcf76f155ced4ddcb4097134ff3c332f xmlns="f72f5c95-6608-4242-a9d9-07a7d98727e8">
      <Terms xmlns="http://schemas.microsoft.com/office/infopath/2007/PartnerControls"/>
    </lcf76f155ced4ddcb4097134ff3c332f>
    <SharedWithUsers xmlns="ba892b57-a6cb-40b1-b05b-c01c48712fe2">
      <UserInfo>
        <DisplayName>Zoe Hall</DisplayName>
        <AccountId>94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45A615-C723-4576-B553-E49D85F05D72}">
  <ds:schemaRefs>
    <ds:schemaRef ds:uri="http://schemas.openxmlformats.org/officeDocument/2006/bibliography"/>
  </ds:schemaRefs>
</ds:datastoreItem>
</file>

<file path=customXml/itemProps2.xml><?xml version="1.0" encoding="utf-8"?>
<ds:datastoreItem xmlns:ds="http://schemas.openxmlformats.org/officeDocument/2006/customXml" ds:itemID="{A73E6A3F-7901-41A6-B4B4-ED42C6271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92b57-a6cb-40b1-b05b-c01c48712fe2"/>
    <ds:schemaRef ds:uri="f72f5c95-6608-4242-a9d9-07a7d9872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09AC2F-73DE-4F5D-BB88-BDD8C5DE8D5D}">
  <ds:schemaRefs>
    <ds:schemaRef ds:uri="http://schemas.microsoft.com/office/2006/metadata/properties"/>
    <ds:schemaRef ds:uri="ba892b57-a6cb-40b1-b05b-c01c48712fe2"/>
    <ds:schemaRef ds:uri="f72f5c95-6608-4242-a9d9-07a7d98727e8"/>
    <ds:schemaRef ds:uri="http://schemas.microsoft.com/office/infopath/2007/PartnerControls"/>
  </ds:schemaRefs>
</ds:datastoreItem>
</file>

<file path=customXml/itemProps4.xml><?xml version="1.0" encoding="utf-8"?>
<ds:datastoreItem xmlns:ds="http://schemas.openxmlformats.org/officeDocument/2006/customXml" ds:itemID="{B8A34A9F-C24D-4048-96F5-2164AEFE90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2014</Template>
  <TotalTime>0</TotalTime>
  <Pages>6</Pages>
  <Words>1345</Words>
  <Characters>8289</Characters>
  <Application>Microsoft Office Word</Application>
  <DocSecurity>0</DocSecurity>
  <Lines>69</Lines>
  <Paragraphs>19</Paragraphs>
  <ScaleCrop>false</ScaleCrop>
  <Company>QAA</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3_General_template</dc:title>
  <dc:creator>t.patel</dc:creator>
  <cp:lastModifiedBy>Sharon Banham</cp:lastModifiedBy>
  <cp:revision>2</cp:revision>
  <cp:lastPrinted>2024-03-14T15:56:00Z</cp:lastPrinted>
  <dcterms:created xsi:type="dcterms:W3CDTF">2024-09-10T12:16:00Z</dcterms:created>
  <dcterms:modified xsi:type="dcterms:W3CDTF">2024-09-10T12:16:00Z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0x010100DA988A3C9D7EE242A5C4A14EF2994227</vt:lpwstr>
  </property>
  <property fmtid="{D5CDD505-2E9C-101B-9397-08002B2CF9AE}" pid="3" name="_dlc_ExpireDate">
    <vt:filetime>2023-01-16T13:29:13Z</vt:filetime>
  </property>
  <property fmtid="{D5CDD505-2E9C-101B-9397-08002B2CF9AE}" pid="4" name="Category">
    <vt:lpwstr>Writing and editorial guidance</vt:lpwstr>
  </property>
  <property fmtid="{D5CDD505-2E9C-101B-9397-08002B2CF9AE}" pid="5" name="TemplateUrl">
    <vt:lpwstr/>
  </property>
  <property fmtid="{D5CDD505-2E9C-101B-9397-08002B2CF9AE}" pid="6" name="Order">
    <vt:r8>3500</vt:r8>
  </property>
  <property fmtid="{D5CDD505-2E9C-101B-9397-08002B2CF9AE}" pid="7" name="xd_ProgID">
    <vt:lpwstr/>
  </property>
  <property fmtid="{D5CDD505-2E9C-101B-9397-08002B2CF9AE}" pid="8" name="Previous location">
    <vt:lpwstr/>
  </property>
  <property fmtid="{D5CDD505-2E9C-101B-9397-08002B2CF9AE}" pid="9" name="MediaServiceImageTags">
    <vt:lpwstr/>
  </property>
</Properties>
</file>